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8299" w14:textId="6C18EAE5" w:rsidR="00872470" w:rsidRPr="009B1E2B" w:rsidRDefault="00517EF9" w:rsidP="004758E2">
      <w:pPr>
        <w:autoSpaceDE w:val="0"/>
        <w:autoSpaceDN w:val="0"/>
        <w:adjustRightInd w:val="0"/>
        <w:spacing w:line="360" w:lineRule="auto"/>
        <w:ind w:firstLineChars="200" w:firstLine="560"/>
        <w:jc w:val="center"/>
        <w:rPr>
          <w:rFonts w:ascii="微软雅黑" w:eastAsia="微软雅黑" w:hAnsi="微软雅黑" w:cs="Times New Roman"/>
          <w:b/>
          <w:kern w:val="0"/>
          <w:sz w:val="28"/>
          <w:szCs w:val="28"/>
        </w:rPr>
      </w:pPr>
      <w:r w:rsidRPr="009B1E2B">
        <w:rPr>
          <w:rFonts w:ascii="微软雅黑" w:eastAsia="微软雅黑" w:hAnsi="微软雅黑" w:cs="Times New Roman"/>
          <w:b/>
          <w:kern w:val="0"/>
          <w:sz w:val="28"/>
          <w:szCs w:val="28"/>
        </w:rPr>
        <w:t>阿里云</w:t>
      </w:r>
      <w:r w:rsidR="009A0FCB" w:rsidRPr="009B1E2B">
        <w:rPr>
          <w:rFonts w:ascii="微软雅黑" w:eastAsia="微软雅黑" w:hAnsi="微软雅黑" w:cs="Times New Roman" w:hint="eastAsia"/>
          <w:b/>
          <w:kern w:val="0"/>
          <w:sz w:val="28"/>
          <w:szCs w:val="28"/>
        </w:rPr>
        <w:t>软件许可协议</w:t>
      </w:r>
    </w:p>
    <w:p w14:paraId="5714E8EB" w14:textId="77777777" w:rsidR="00872470" w:rsidRPr="009B1E2B" w:rsidRDefault="00872470" w:rsidP="004758E2">
      <w:pPr>
        <w:autoSpaceDE w:val="0"/>
        <w:autoSpaceDN w:val="0"/>
        <w:adjustRightInd w:val="0"/>
        <w:spacing w:line="360" w:lineRule="auto"/>
        <w:ind w:firstLineChars="200" w:firstLine="420"/>
        <w:jc w:val="center"/>
        <w:rPr>
          <w:rFonts w:ascii="微软雅黑" w:eastAsia="微软雅黑" w:hAnsi="微软雅黑" w:cs="Times New Roman"/>
          <w:b/>
          <w:kern w:val="0"/>
          <w:szCs w:val="21"/>
        </w:rPr>
      </w:pPr>
    </w:p>
    <w:p w14:paraId="58386832" w14:textId="67FA4905" w:rsidR="00872470" w:rsidRPr="009B1E2B" w:rsidRDefault="009A0FCB" w:rsidP="004758E2">
      <w:pPr>
        <w:widowControl/>
        <w:shd w:val="clear" w:color="auto" w:fill="FFFFFF"/>
        <w:adjustRightInd w:val="0"/>
        <w:snapToGrid w:val="0"/>
        <w:spacing w:line="360" w:lineRule="auto"/>
        <w:ind w:firstLineChars="200" w:firstLine="420"/>
        <w:jc w:val="left"/>
        <w:rPr>
          <w:rFonts w:ascii="微软雅黑" w:eastAsia="微软雅黑" w:hAnsi="微软雅黑" w:cs="Arial"/>
          <w:b/>
          <w:bCs/>
          <w:kern w:val="0"/>
          <w:szCs w:val="21"/>
        </w:rPr>
      </w:pPr>
      <w:r w:rsidRPr="009B1E2B">
        <w:rPr>
          <w:rFonts w:ascii="微软雅黑" w:eastAsia="微软雅黑" w:hAnsi="微软雅黑" w:cs="Arial" w:hint="eastAsia"/>
          <w:b/>
          <w:bCs/>
          <w:kern w:val="0"/>
          <w:szCs w:val="21"/>
        </w:rPr>
        <w:t>本协议是阿里云计算有限公司（简称“阿里云”）授权您使用</w:t>
      </w:r>
      <w:r w:rsidR="00517EF9" w:rsidRPr="009B1E2B">
        <w:rPr>
          <w:rFonts w:ascii="微软雅黑" w:eastAsia="微软雅黑" w:hAnsi="微软雅黑" w:cs="Arial"/>
          <w:b/>
          <w:bCs/>
          <w:kern w:val="0"/>
          <w:szCs w:val="21"/>
        </w:rPr>
        <w:t>阿里云</w:t>
      </w:r>
      <w:r w:rsidRPr="009B1E2B">
        <w:rPr>
          <w:rFonts w:ascii="微软雅黑" w:eastAsia="微软雅黑" w:hAnsi="微软雅黑" w:cs="Arial" w:hint="eastAsia"/>
          <w:b/>
          <w:bCs/>
          <w:kern w:val="0"/>
          <w:szCs w:val="21"/>
        </w:rPr>
        <w:t>软件相关事项所订立的有效合约。</w:t>
      </w:r>
      <w:r w:rsidRPr="009B1E2B">
        <w:rPr>
          <w:rFonts w:ascii="微软雅黑" w:eastAsia="微软雅黑" w:hAnsi="微软雅黑" w:cs="Arial"/>
          <w:b/>
          <w:bCs/>
          <w:kern w:val="0"/>
          <w:szCs w:val="21"/>
        </w:rPr>
        <w:t>请务必仔细阅读和理解</w:t>
      </w:r>
      <w:r w:rsidR="00517EF9" w:rsidRPr="009B1E2B">
        <w:rPr>
          <w:rFonts w:ascii="微软雅黑" w:eastAsia="微软雅黑" w:hAnsi="微软雅黑" w:cs="Arial"/>
          <w:b/>
          <w:bCs/>
          <w:kern w:val="0"/>
          <w:szCs w:val="21"/>
        </w:rPr>
        <w:t>阿里云</w:t>
      </w:r>
      <w:r w:rsidRPr="009B1E2B">
        <w:rPr>
          <w:rFonts w:ascii="微软雅黑" w:eastAsia="微软雅黑" w:hAnsi="微软雅黑" w:cs="Arial" w:hint="eastAsia"/>
          <w:b/>
          <w:bCs/>
          <w:kern w:val="0"/>
          <w:szCs w:val="21"/>
        </w:rPr>
        <w:t>软件</w:t>
      </w:r>
      <w:r w:rsidRPr="009B1E2B">
        <w:rPr>
          <w:rFonts w:ascii="微软雅黑" w:eastAsia="微软雅黑" w:hAnsi="微软雅黑" w:cs="Arial"/>
          <w:b/>
          <w:bCs/>
          <w:kern w:val="0"/>
          <w:szCs w:val="21"/>
        </w:rPr>
        <w:t>许可协议（“本协议”）中规定的所有权利和限制。您</w:t>
      </w:r>
      <w:r w:rsidRPr="009B1E2B">
        <w:rPr>
          <w:rFonts w:ascii="微软雅黑" w:eastAsia="微软雅黑" w:hAnsi="微软雅黑" w:cs="Arial" w:hint="eastAsia"/>
          <w:b/>
          <w:bCs/>
          <w:kern w:val="0"/>
          <w:szCs w:val="21"/>
        </w:rPr>
        <w:t>购买和部署</w:t>
      </w:r>
      <w:r w:rsidR="004758E2">
        <w:rPr>
          <w:rFonts w:ascii="微软雅黑" w:eastAsia="微软雅黑" w:hAnsi="微软雅黑" w:cs="Arial" w:hint="eastAsia"/>
          <w:b/>
          <w:bCs/>
          <w:kern w:val="0"/>
          <w:szCs w:val="21"/>
        </w:rPr>
        <w:t>阿里云</w:t>
      </w:r>
      <w:r w:rsidRPr="009B1E2B">
        <w:rPr>
          <w:rFonts w:ascii="微软雅黑" w:eastAsia="微软雅黑" w:hAnsi="微软雅黑" w:cs="Arial"/>
          <w:b/>
          <w:bCs/>
          <w:kern w:val="0"/>
          <w:szCs w:val="21"/>
        </w:rPr>
        <w:t>软件，即表示您同意接受本协议各项条款的约束。如您不同意本协议中的条款，您不</w:t>
      </w:r>
      <w:r w:rsidRPr="009B1E2B">
        <w:rPr>
          <w:rFonts w:ascii="微软雅黑" w:eastAsia="微软雅黑" w:hAnsi="微软雅黑" w:cs="Arial" w:hint="eastAsia"/>
          <w:b/>
          <w:bCs/>
          <w:kern w:val="0"/>
          <w:szCs w:val="21"/>
        </w:rPr>
        <w:t>应</w:t>
      </w:r>
      <w:r w:rsidRPr="009B1E2B">
        <w:rPr>
          <w:rFonts w:ascii="微软雅黑" w:eastAsia="微软雅黑" w:hAnsi="微软雅黑" w:cs="Arial"/>
          <w:b/>
          <w:bCs/>
          <w:kern w:val="0"/>
          <w:szCs w:val="21"/>
        </w:rPr>
        <w:t>安装或使用</w:t>
      </w:r>
      <w:r w:rsidR="004758E2">
        <w:rPr>
          <w:rFonts w:ascii="微软雅黑" w:eastAsia="微软雅黑" w:hAnsi="微软雅黑" w:cs="Arial" w:hint="eastAsia"/>
          <w:b/>
          <w:bCs/>
          <w:kern w:val="0"/>
          <w:szCs w:val="21"/>
        </w:rPr>
        <w:t>阿里云</w:t>
      </w:r>
      <w:r w:rsidRPr="009B1E2B">
        <w:rPr>
          <w:rFonts w:ascii="微软雅黑" w:eastAsia="微软雅黑" w:hAnsi="微软雅黑" w:cs="Arial"/>
          <w:b/>
          <w:bCs/>
          <w:kern w:val="0"/>
          <w:szCs w:val="21"/>
        </w:rPr>
        <w:t>软件。</w:t>
      </w:r>
    </w:p>
    <w:p w14:paraId="0702246D" w14:textId="64E83CA9"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bCs/>
          <w:kern w:val="0"/>
          <w:szCs w:val="21"/>
          <w:u w:val="single"/>
        </w:rPr>
      </w:pPr>
      <w:r w:rsidRPr="009B1E2B">
        <w:rPr>
          <w:rFonts w:ascii="微软雅黑" w:eastAsia="微软雅黑" w:hAnsi="微软雅黑" w:cs="Arial" w:hint="eastAsia"/>
          <w:b/>
          <w:bCs/>
          <w:kern w:val="0"/>
          <w:szCs w:val="21"/>
        </w:rPr>
        <w:t>如</w:t>
      </w:r>
      <w:r w:rsidRPr="009B1E2B">
        <w:rPr>
          <w:rFonts w:ascii="微软雅黑" w:eastAsia="微软雅黑" w:hAnsi="微软雅黑" w:cs="Arial"/>
          <w:b/>
          <w:bCs/>
          <w:kern w:val="0"/>
          <w:szCs w:val="21"/>
        </w:rPr>
        <w:t>接受本协议，</w:t>
      </w:r>
      <w:r w:rsidRPr="009B1E2B">
        <w:rPr>
          <w:rFonts w:ascii="微软雅黑" w:eastAsia="微软雅黑" w:hAnsi="微软雅黑" w:cs="Arial" w:hint="eastAsia"/>
          <w:b/>
          <w:bCs/>
          <w:kern w:val="0"/>
          <w:szCs w:val="21"/>
        </w:rPr>
        <w:t>则</w:t>
      </w:r>
      <w:r w:rsidRPr="009B1E2B">
        <w:rPr>
          <w:rFonts w:ascii="微软雅黑" w:eastAsia="微软雅黑" w:hAnsi="微软雅黑" w:cs="Arial"/>
          <w:b/>
          <w:bCs/>
          <w:kern w:val="0"/>
          <w:szCs w:val="21"/>
        </w:rPr>
        <w:t>在本协议下订购的所有产品均受本协议约束。</w:t>
      </w:r>
      <w:r w:rsidRPr="009B1E2B">
        <w:rPr>
          <w:rFonts w:ascii="微软雅黑" w:eastAsia="微软雅黑" w:hAnsi="微软雅黑" w:cs="Arial" w:hint="eastAsia"/>
          <w:b/>
          <w:bCs/>
          <w:kern w:val="0"/>
          <w:szCs w:val="21"/>
          <w:u w:val="single"/>
        </w:rPr>
        <w:t>如果您对本协议条款有疑问的，请通过阿里云官网（</w:t>
      </w:r>
      <w:hyperlink r:id="rId7" w:history="1">
        <w:r w:rsidRPr="009B1E2B">
          <w:rPr>
            <w:rFonts w:ascii="微软雅黑" w:eastAsia="微软雅黑" w:hAnsi="微软雅黑" w:cs="Arial"/>
            <w:b/>
            <w:bCs/>
            <w:kern w:val="0"/>
            <w:szCs w:val="21"/>
            <w:u w:val="single"/>
          </w:rPr>
          <w:t>www.aliyun.com</w:t>
        </w:r>
      </w:hyperlink>
      <w:r w:rsidRPr="009B1E2B">
        <w:rPr>
          <w:rFonts w:ascii="微软雅黑" w:eastAsia="微软雅黑" w:hAnsi="微软雅黑" w:cs="Arial" w:hint="eastAsia"/>
          <w:b/>
          <w:bCs/>
          <w:kern w:val="0"/>
          <w:szCs w:val="21"/>
          <w:u w:val="single"/>
        </w:rPr>
        <w:t>）公布的联系方式，进行询问，阿里云将向您解释条款内容。如果您不同意本协议条款的任意内容，或者无法准确理解阿里云对条款的解释，请不要进行后续操作。</w:t>
      </w:r>
    </w:p>
    <w:p w14:paraId="783C3067" w14:textId="77777777"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bCs/>
          <w:kern w:val="0"/>
          <w:szCs w:val="21"/>
        </w:rPr>
      </w:pPr>
      <w:r w:rsidRPr="009B1E2B">
        <w:rPr>
          <w:rFonts w:ascii="微软雅黑" w:eastAsia="微软雅黑" w:hAnsi="微软雅黑" w:cs="Arial"/>
          <w:b/>
          <w:bCs/>
          <w:kern w:val="0"/>
          <w:szCs w:val="21"/>
        </w:rPr>
        <w:t>如本协议</w:t>
      </w:r>
      <w:r w:rsidRPr="009B1E2B">
        <w:rPr>
          <w:rFonts w:ascii="微软雅黑" w:eastAsia="微软雅黑" w:hAnsi="微软雅黑" w:cs="Arial" w:hint="eastAsia"/>
          <w:b/>
          <w:bCs/>
          <w:kern w:val="0"/>
          <w:szCs w:val="21"/>
        </w:rPr>
        <w:t>与项目合同</w:t>
      </w:r>
      <w:r w:rsidRPr="009B1E2B">
        <w:rPr>
          <w:rFonts w:ascii="微软雅黑" w:eastAsia="微软雅黑" w:hAnsi="微软雅黑" w:cs="Arial"/>
          <w:b/>
          <w:bCs/>
          <w:kern w:val="0"/>
          <w:szCs w:val="21"/>
        </w:rPr>
        <w:t>的条款存在冲突，</w:t>
      </w:r>
      <w:r w:rsidRPr="009B1E2B">
        <w:rPr>
          <w:rFonts w:ascii="微软雅黑" w:eastAsia="微软雅黑" w:hAnsi="微软雅黑" w:cs="Arial" w:hint="eastAsia"/>
          <w:b/>
          <w:bCs/>
          <w:kern w:val="0"/>
          <w:szCs w:val="21"/>
        </w:rPr>
        <w:t>优先适用本</w:t>
      </w:r>
      <w:r w:rsidRPr="009B1E2B">
        <w:rPr>
          <w:rFonts w:ascii="微软雅黑" w:eastAsia="微软雅黑" w:hAnsi="微软雅黑" w:cs="Arial"/>
          <w:b/>
          <w:bCs/>
          <w:kern w:val="0"/>
          <w:szCs w:val="21"/>
        </w:rPr>
        <w:t>协议条款。</w:t>
      </w:r>
    </w:p>
    <w:p w14:paraId="3819D235"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p>
    <w:p w14:paraId="51A21F95" w14:textId="77777777"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r w:rsidRPr="009B1E2B">
        <w:rPr>
          <w:rFonts w:ascii="微软雅黑" w:eastAsia="微软雅黑" w:hAnsi="微软雅黑" w:cs="Arial" w:hint="eastAsia"/>
          <w:b/>
          <w:kern w:val="0"/>
          <w:szCs w:val="21"/>
        </w:rPr>
        <w:t>一、定义</w:t>
      </w:r>
    </w:p>
    <w:p w14:paraId="53A27949" w14:textId="1089ED6F"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kern w:val="0"/>
          <w:szCs w:val="21"/>
        </w:rPr>
        <w:t xml:space="preserve">1.1 </w:t>
      </w:r>
      <w:r w:rsidRPr="009B1E2B">
        <w:rPr>
          <w:rFonts w:ascii="微软雅黑" w:eastAsia="微软雅黑" w:hAnsi="微软雅黑" w:hint="eastAsia"/>
          <w:b/>
          <w:bCs/>
          <w:color w:val="333333"/>
          <w:szCs w:val="21"/>
          <w:shd w:val="clear" w:color="auto" w:fill="FFFFFF"/>
        </w:rPr>
        <w:t>“您”</w:t>
      </w:r>
      <w:r w:rsidRPr="009B1E2B">
        <w:rPr>
          <w:rFonts w:ascii="微软雅黑" w:eastAsia="微软雅黑" w:hAnsi="微软雅黑" w:cs="Arial" w:hint="eastAsia"/>
          <w:kern w:val="0"/>
          <w:position w:val="-1"/>
          <w:szCs w:val="21"/>
        </w:rPr>
        <w:t>是指所有使用</w:t>
      </w:r>
      <w:r w:rsidR="00517EF9" w:rsidRPr="009B1E2B">
        <w:rPr>
          <w:rFonts w:ascii="微软雅黑" w:eastAsia="微软雅黑" w:hAnsi="微软雅黑" w:cs="Arial"/>
          <w:kern w:val="0"/>
          <w:szCs w:val="21"/>
        </w:rPr>
        <w:t>阿里云</w:t>
      </w:r>
      <w:r w:rsidRPr="009B1E2B">
        <w:rPr>
          <w:rFonts w:ascii="微软雅黑" w:eastAsia="微软雅黑" w:hAnsi="微软雅黑" w:cs="Arial" w:hint="eastAsia"/>
          <w:spacing w:val="1"/>
          <w:kern w:val="0"/>
          <w:position w:val="-1"/>
          <w:szCs w:val="21"/>
        </w:rPr>
        <w:t>软件</w:t>
      </w:r>
      <w:r w:rsidRPr="009B1E2B">
        <w:rPr>
          <w:rFonts w:ascii="微软雅黑" w:eastAsia="微软雅黑" w:hAnsi="微软雅黑" w:cs="Arial" w:hint="eastAsia"/>
          <w:kern w:val="0"/>
          <w:position w:val="-1"/>
          <w:szCs w:val="21"/>
        </w:rPr>
        <w:t>的主体（包括但不限于个人、团队、公司、组织等），或称“用户”。</w:t>
      </w:r>
    </w:p>
    <w:p w14:paraId="5C6BF8E8" w14:textId="3A31FB13" w:rsidR="00517EF9" w:rsidRPr="007C730A"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spacing w:val="1"/>
          <w:kern w:val="0"/>
          <w:position w:val="-1"/>
          <w:szCs w:val="21"/>
        </w:rPr>
      </w:pPr>
      <w:r w:rsidRPr="009B1E2B">
        <w:rPr>
          <w:rFonts w:ascii="微软雅黑" w:eastAsia="微软雅黑" w:hAnsi="微软雅黑" w:cs="Arial"/>
          <w:b/>
          <w:bCs/>
          <w:kern w:val="0"/>
          <w:szCs w:val="21"/>
        </w:rPr>
        <w:t xml:space="preserve">1.2 </w:t>
      </w:r>
      <w:r w:rsidRPr="009B1E2B">
        <w:rPr>
          <w:rFonts w:ascii="微软雅黑" w:eastAsia="微软雅黑" w:hAnsi="微软雅黑" w:cs="Arial" w:hint="eastAsia"/>
          <w:b/>
          <w:bCs/>
          <w:kern w:val="0"/>
          <w:szCs w:val="21"/>
        </w:rPr>
        <w:t>“</w:t>
      </w:r>
      <w:r w:rsidR="00517EF9" w:rsidRPr="009B1E2B">
        <w:rPr>
          <w:rFonts w:ascii="微软雅黑" w:eastAsia="微软雅黑" w:hAnsi="微软雅黑" w:cs="Arial" w:hint="eastAsia"/>
          <w:b/>
          <w:bCs/>
          <w:kern w:val="0"/>
          <w:szCs w:val="21"/>
        </w:rPr>
        <w:t>阿里云软件</w:t>
      </w:r>
      <w:r w:rsidRPr="009B1E2B">
        <w:rPr>
          <w:rFonts w:ascii="微软雅黑" w:eastAsia="微软雅黑" w:hAnsi="微软雅黑" w:cs="Arial" w:hint="eastAsia"/>
          <w:b/>
          <w:bCs/>
          <w:spacing w:val="1"/>
          <w:kern w:val="0"/>
          <w:position w:val="-1"/>
          <w:szCs w:val="21"/>
        </w:rPr>
        <w:t>”</w:t>
      </w:r>
      <w:r w:rsidRPr="009B1E2B">
        <w:rPr>
          <w:rFonts w:ascii="微软雅黑" w:eastAsia="微软雅黑" w:hAnsi="微软雅黑" w:cs="Arial" w:hint="eastAsia"/>
          <w:b/>
          <w:bCs/>
          <w:kern w:val="0"/>
          <w:szCs w:val="21"/>
        </w:rPr>
        <w:t>（简称“本软件”</w:t>
      </w:r>
      <w:r w:rsidRPr="009B1E2B">
        <w:rPr>
          <w:rFonts w:ascii="微软雅黑" w:eastAsia="微软雅黑" w:hAnsi="微软雅黑" w:cs="Arial"/>
          <w:b/>
          <w:bCs/>
          <w:kern w:val="0"/>
          <w:szCs w:val="21"/>
        </w:rPr>
        <w:t>）</w:t>
      </w:r>
      <w:r w:rsidR="00517EF9" w:rsidRPr="009B1E2B">
        <w:rPr>
          <w:rFonts w:ascii="微软雅黑" w:eastAsia="微软雅黑" w:hAnsi="微软雅黑" w:cs="Arial" w:hint="eastAsia"/>
          <w:kern w:val="0"/>
          <w:position w:val="-1"/>
          <w:szCs w:val="21"/>
        </w:rPr>
        <w:t>是</w:t>
      </w:r>
      <w:r w:rsidR="00517EF9" w:rsidRPr="009B1E2B">
        <w:rPr>
          <w:rFonts w:ascii="微软雅黑" w:eastAsia="微软雅黑" w:hAnsi="微软雅黑" w:cs="Arial" w:hint="eastAsia"/>
          <w:spacing w:val="1"/>
          <w:kern w:val="0"/>
          <w:position w:val="-1"/>
          <w:szCs w:val="21"/>
        </w:rPr>
        <w:t>指阿里云计算有限公司自主</w:t>
      </w:r>
      <w:r w:rsidR="00517EF9" w:rsidRPr="009B1E2B">
        <w:rPr>
          <w:rFonts w:ascii="微软雅黑" w:eastAsia="微软雅黑" w:hAnsi="微软雅黑" w:cs="Arial"/>
          <w:spacing w:val="1"/>
          <w:kern w:val="0"/>
          <w:position w:val="-1"/>
          <w:szCs w:val="21"/>
        </w:rPr>
        <w:t>开发的</w:t>
      </w:r>
      <w:r w:rsidR="00517EF9" w:rsidRPr="009B1E2B">
        <w:rPr>
          <w:rFonts w:ascii="微软雅黑" w:eastAsia="微软雅黑" w:hAnsi="微软雅黑" w:cs="Arial" w:hint="eastAsia"/>
          <w:spacing w:val="1"/>
          <w:kern w:val="0"/>
          <w:position w:val="-1"/>
          <w:szCs w:val="21"/>
        </w:rPr>
        <w:t>软件副本。软件不包括在线服务或服务交付物，但软件可以是在线服务的一部分</w:t>
      </w:r>
      <w:r w:rsidR="00517EF9" w:rsidRPr="009B1E2B">
        <w:rPr>
          <w:rFonts w:ascii="微软雅黑" w:eastAsia="微软雅黑" w:hAnsi="微软雅黑" w:cs="Arial"/>
          <w:spacing w:val="1"/>
          <w:kern w:val="0"/>
          <w:position w:val="-1"/>
          <w:szCs w:val="21"/>
        </w:rPr>
        <w:t>。</w:t>
      </w:r>
    </w:p>
    <w:p w14:paraId="3C14C97F" w14:textId="5FD66246" w:rsidR="00D176A8" w:rsidRPr="007C730A" w:rsidRDefault="00D176A8" w:rsidP="004758E2">
      <w:pPr>
        <w:autoSpaceDE w:val="0"/>
        <w:autoSpaceDN w:val="0"/>
        <w:adjustRightInd w:val="0"/>
        <w:snapToGrid w:val="0"/>
        <w:spacing w:line="360" w:lineRule="auto"/>
        <w:ind w:firstLineChars="200" w:firstLine="424"/>
        <w:jc w:val="left"/>
        <w:rPr>
          <w:rFonts w:ascii="微软雅黑" w:eastAsia="微软雅黑" w:hAnsi="微软雅黑" w:cs="Arial"/>
          <w:spacing w:val="1"/>
          <w:kern w:val="0"/>
          <w:position w:val="-1"/>
          <w:szCs w:val="21"/>
        </w:rPr>
      </w:pPr>
      <w:r w:rsidRPr="007C730A">
        <w:rPr>
          <w:rFonts w:ascii="微软雅黑" w:eastAsia="微软雅黑" w:hAnsi="微软雅黑" w:cs="Arial"/>
          <w:b/>
          <w:bCs/>
          <w:spacing w:val="1"/>
          <w:kern w:val="0"/>
          <w:position w:val="-1"/>
          <w:szCs w:val="21"/>
        </w:rPr>
        <w:t>1.3</w:t>
      </w:r>
      <w:r w:rsidRPr="007C730A">
        <w:rPr>
          <w:rFonts w:ascii="微软雅黑" w:eastAsia="微软雅黑" w:hAnsi="微软雅黑" w:cs="Arial"/>
          <w:spacing w:val="1"/>
          <w:kern w:val="0"/>
          <w:position w:val="-1"/>
          <w:szCs w:val="21"/>
        </w:rPr>
        <w:t xml:space="preserve">  </w:t>
      </w:r>
      <w:r w:rsidRPr="007C730A">
        <w:rPr>
          <w:rFonts w:ascii="微软雅黑" w:eastAsia="微软雅黑" w:hAnsi="微软雅黑" w:cs="Arial"/>
          <w:b/>
          <w:bCs/>
          <w:spacing w:val="1"/>
          <w:kern w:val="0"/>
          <w:position w:val="-1"/>
          <w:szCs w:val="21"/>
        </w:rPr>
        <w:t>“</w:t>
      </w:r>
      <w:r w:rsidRPr="007C730A">
        <w:rPr>
          <w:rFonts w:ascii="微软雅黑" w:eastAsia="微软雅黑" w:hAnsi="微软雅黑" w:cs="Arial" w:hint="eastAsia"/>
          <w:b/>
          <w:bCs/>
          <w:spacing w:val="1"/>
          <w:kern w:val="0"/>
          <w:position w:val="-1"/>
          <w:szCs w:val="21"/>
        </w:rPr>
        <w:t>开源软件组件</w:t>
      </w:r>
      <w:r w:rsidRPr="007C730A">
        <w:rPr>
          <w:rFonts w:ascii="微软雅黑" w:eastAsia="微软雅黑" w:hAnsi="微软雅黑" w:cs="Arial"/>
          <w:b/>
          <w:bCs/>
          <w:spacing w:val="1"/>
          <w:kern w:val="0"/>
          <w:position w:val="-1"/>
          <w:szCs w:val="21"/>
        </w:rPr>
        <w:t>”</w:t>
      </w:r>
      <w:r w:rsidRPr="007C730A">
        <w:rPr>
          <w:rFonts w:ascii="微软雅黑" w:eastAsia="微软雅黑" w:hAnsi="微软雅黑" w:cs="Arial"/>
          <w:spacing w:val="1"/>
          <w:kern w:val="0"/>
          <w:position w:val="-1"/>
          <w:szCs w:val="21"/>
        </w:rPr>
        <w:t xml:space="preserve"> </w:t>
      </w:r>
      <w:r w:rsidRPr="007C730A">
        <w:rPr>
          <w:rFonts w:ascii="微软雅黑" w:eastAsia="微软雅黑" w:hAnsi="微软雅黑" w:cs="Arial" w:hint="eastAsia"/>
          <w:spacing w:val="1"/>
          <w:kern w:val="0"/>
          <w:position w:val="-1"/>
          <w:szCs w:val="21"/>
        </w:rPr>
        <w:t>是指本软件</w:t>
      </w:r>
      <w:r>
        <w:rPr>
          <w:rFonts w:ascii="微软雅黑" w:eastAsia="微软雅黑" w:hAnsi="微软雅黑" w:cs="Arial" w:hint="eastAsia"/>
          <w:spacing w:val="1"/>
          <w:kern w:val="0"/>
          <w:position w:val="-1"/>
          <w:szCs w:val="21"/>
        </w:rPr>
        <w:t>中</w:t>
      </w:r>
      <w:r w:rsidRPr="007C730A">
        <w:rPr>
          <w:rFonts w:ascii="微软雅黑" w:eastAsia="微软雅黑" w:hAnsi="微软雅黑" w:cs="Arial"/>
          <w:spacing w:val="1"/>
          <w:kern w:val="0"/>
          <w:position w:val="-1"/>
          <w:szCs w:val="21"/>
        </w:rPr>
        <w:t>可能含</w:t>
      </w:r>
      <w:r>
        <w:rPr>
          <w:rFonts w:ascii="微软雅黑" w:eastAsia="微软雅黑" w:hAnsi="微软雅黑" w:cs="Arial" w:hint="eastAsia"/>
          <w:spacing w:val="1"/>
          <w:kern w:val="0"/>
          <w:position w:val="-1"/>
          <w:szCs w:val="21"/>
        </w:rPr>
        <w:t>的</w:t>
      </w:r>
      <w:r w:rsidRPr="007C730A">
        <w:rPr>
          <w:rFonts w:ascii="微软雅黑" w:eastAsia="微软雅黑" w:hAnsi="微软雅黑" w:cs="Arial"/>
          <w:spacing w:val="1"/>
          <w:kern w:val="0"/>
          <w:position w:val="-1"/>
          <w:szCs w:val="21"/>
        </w:rPr>
        <w:t>适用开源软件许可证的开源软件组件。这些开源软件组件可以通过随</w:t>
      </w:r>
      <w:r w:rsidRPr="007C730A">
        <w:rPr>
          <w:rFonts w:ascii="微软雅黑" w:eastAsia="微软雅黑" w:hAnsi="微软雅黑" w:cs="Arial" w:hint="eastAsia"/>
          <w:spacing w:val="1"/>
          <w:kern w:val="0"/>
          <w:position w:val="-1"/>
          <w:szCs w:val="21"/>
        </w:rPr>
        <w:t>开源软件组件分</w:t>
      </w:r>
      <w:r w:rsidRPr="007C730A">
        <w:rPr>
          <w:rFonts w:ascii="微软雅黑" w:eastAsia="微软雅黑" w:hAnsi="微软雅黑" w:cs="Arial"/>
          <w:spacing w:val="1"/>
          <w:kern w:val="0"/>
          <w:position w:val="-1"/>
          <w:szCs w:val="21"/>
        </w:rPr>
        <w:t>发的特定许可证信息来识别，不同的组件适用不同的开源许可证。因此当您使用这些开源软件组件时要遵守开源软件许可证的条款和条件。本协议</w:t>
      </w:r>
      <w:r w:rsidRPr="007C730A">
        <w:rPr>
          <w:rFonts w:ascii="微软雅黑" w:eastAsia="微软雅黑" w:hAnsi="微软雅黑" w:cs="Arial" w:hint="eastAsia"/>
          <w:spacing w:val="1"/>
          <w:kern w:val="0"/>
          <w:position w:val="-1"/>
          <w:szCs w:val="21"/>
        </w:rPr>
        <w:t>约定</w:t>
      </w:r>
      <w:r w:rsidRPr="007C730A">
        <w:rPr>
          <w:rFonts w:ascii="微软雅黑" w:eastAsia="微软雅黑" w:hAnsi="微软雅黑" w:cs="Arial"/>
          <w:spacing w:val="1"/>
          <w:kern w:val="0"/>
          <w:position w:val="-1"/>
          <w:szCs w:val="21"/>
        </w:rPr>
        <w:t>的许可条件并不会改变您在开源许可证项下的任何权利和义务。</w:t>
      </w:r>
      <w:r w:rsidR="00472844">
        <w:rPr>
          <w:rFonts w:ascii="微软雅黑" w:eastAsia="微软雅黑" w:hAnsi="微软雅黑" w:cs="Arial" w:hint="eastAsia"/>
          <w:spacing w:val="1"/>
          <w:kern w:val="0"/>
          <w:position w:val="-1"/>
          <w:szCs w:val="21"/>
        </w:rPr>
        <w:t>对</w:t>
      </w:r>
      <w:r w:rsidRPr="007C730A">
        <w:rPr>
          <w:rFonts w:ascii="微软雅黑" w:eastAsia="微软雅黑" w:hAnsi="微软雅黑" w:cs="Arial" w:hint="eastAsia"/>
          <w:spacing w:val="1"/>
          <w:kern w:val="0"/>
          <w:position w:val="-1"/>
          <w:szCs w:val="21"/>
        </w:rPr>
        <w:t>于</w:t>
      </w:r>
      <w:r w:rsidRPr="007C730A">
        <w:rPr>
          <w:rFonts w:ascii="微软雅黑" w:eastAsia="微软雅黑" w:hAnsi="微软雅黑" w:cs="Arial"/>
          <w:spacing w:val="1"/>
          <w:kern w:val="0"/>
          <w:position w:val="-1"/>
          <w:szCs w:val="21"/>
        </w:rPr>
        <w:t>开源软件组件，</w:t>
      </w:r>
      <w:r w:rsidRPr="007C730A">
        <w:rPr>
          <w:rFonts w:ascii="微软雅黑" w:eastAsia="微软雅黑" w:hAnsi="微软雅黑" w:cs="Arial" w:hint="eastAsia"/>
          <w:spacing w:val="1"/>
          <w:kern w:val="0"/>
          <w:position w:val="-1"/>
          <w:szCs w:val="21"/>
        </w:rPr>
        <w:t>如</w:t>
      </w:r>
      <w:r w:rsidRPr="007C730A">
        <w:rPr>
          <w:rFonts w:ascii="微软雅黑" w:eastAsia="微软雅黑" w:hAnsi="微软雅黑" w:cs="Arial"/>
          <w:spacing w:val="1"/>
          <w:kern w:val="0"/>
          <w:position w:val="-1"/>
          <w:szCs w:val="21"/>
        </w:rPr>
        <w:t>本协议</w:t>
      </w:r>
      <w:r w:rsidRPr="007C730A">
        <w:rPr>
          <w:rFonts w:ascii="微软雅黑" w:eastAsia="微软雅黑" w:hAnsi="微软雅黑" w:cs="Arial" w:hint="eastAsia"/>
          <w:spacing w:val="1"/>
          <w:kern w:val="0"/>
          <w:position w:val="-1"/>
          <w:szCs w:val="21"/>
        </w:rPr>
        <w:t>约定</w:t>
      </w:r>
      <w:r w:rsidRPr="007C730A">
        <w:rPr>
          <w:rFonts w:ascii="微软雅黑" w:eastAsia="微软雅黑" w:hAnsi="微软雅黑" w:cs="Arial"/>
          <w:spacing w:val="1"/>
          <w:kern w:val="0"/>
          <w:position w:val="-1"/>
          <w:szCs w:val="21"/>
        </w:rPr>
        <w:t>的许可条件与开源软件许可证的</w:t>
      </w:r>
      <w:r w:rsidR="00472844">
        <w:rPr>
          <w:rFonts w:ascii="微软雅黑" w:eastAsia="微软雅黑" w:hAnsi="微软雅黑" w:cs="Arial" w:hint="eastAsia"/>
          <w:spacing w:val="1"/>
          <w:kern w:val="0"/>
          <w:position w:val="-1"/>
          <w:szCs w:val="21"/>
        </w:rPr>
        <w:t>内容</w:t>
      </w:r>
      <w:r w:rsidRPr="007C730A">
        <w:rPr>
          <w:rFonts w:ascii="微软雅黑" w:eastAsia="微软雅黑" w:hAnsi="微软雅黑" w:cs="Arial"/>
          <w:spacing w:val="1"/>
          <w:kern w:val="0"/>
          <w:position w:val="-1"/>
          <w:szCs w:val="21"/>
        </w:rPr>
        <w:t>相冲突，以开源软件许可证的内容为准。</w:t>
      </w:r>
    </w:p>
    <w:p w14:paraId="0B19F6F4" w14:textId="1C7C485C"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kern w:val="0"/>
          <w:szCs w:val="21"/>
        </w:rPr>
        <w:t>1.</w:t>
      </w:r>
      <w:r w:rsidR="00DC539A">
        <w:rPr>
          <w:rFonts w:ascii="微软雅黑" w:eastAsia="微软雅黑" w:hAnsi="微软雅黑" w:cs="Arial"/>
          <w:b/>
          <w:bCs/>
          <w:kern w:val="0"/>
          <w:szCs w:val="21"/>
        </w:rPr>
        <w:t>4</w:t>
      </w:r>
      <w:r w:rsidRPr="009B1E2B">
        <w:rPr>
          <w:rFonts w:ascii="微软雅黑" w:eastAsia="微软雅黑" w:hAnsi="微软雅黑" w:cs="Arial"/>
          <w:b/>
          <w:bCs/>
          <w:kern w:val="0"/>
          <w:szCs w:val="21"/>
        </w:rPr>
        <w:t xml:space="preserve"> </w:t>
      </w:r>
      <w:r w:rsidRPr="009B1E2B">
        <w:rPr>
          <w:rFonts w:ascii="微软雅黑" w:eastAsia="微软雅黑" w:hAnsi="微软雅黑" w:cs="Arial" w:hint="eastAsia"/>
          <w:b/>
          <w:bCs/>
          <w:kern w:val="0"/>
          <w:szCs w:val="21"/>
        </w:rPr>
        <w:t>“许可”</w:t>
      </w:r>
      <w:r w:rsidRPr="009B1E2B">
        <w:rPr>
          <w:rFonts w:ascii="微软雅黑" w:eastAsia="微软雅黑" w:hAnsi="微软雅黑" w:cs="Arial"/>
          <w:b/>
          <w:bCs/>
          <w:kern w:val="0"/>
          <w:szCs w:val="21"/>
        </w:rPr>
        <w:t xml:space="preserve"> </w:t>
      </w:r>
      <w:r w:rsidRPr="009B1E2B">
        <w:rPr>
          <w:rFonts w:ascii="微软雅黑" w:eastAsia="微软雅黑" w:hAnsi="微软雅黑" w:cs="Arial" w:hint="eastAsia"/>
          <w:kern w:val="0"/>
          <w:szCs w:val="21"/>
        </w:rPr>
        <w:t>是指下载、安装、访问和使用本软件产品的权利。</w:t>
      </w:r>
    </w:p>
    <w:p w14:paraId="0150E1B0" w14:textId="66F0B7C7"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Batang"/>
          <w:b/>
          <w:bCs/>
          <w:szCs w:val="21"/>
        </w:rPr>
        <w:t>1.</w:t>
      </w:r>
      <w:r w:rsidR="00DC539A">
        <w:rPr>
          <w:rFonts w:ascii="微软雅黑" w:eastAsia="微软雅黑" w:hAnsi="微软雅黑" w:cs="Batang"/>
          <w:b/>
          <w:bCs/>
          <w:szCs w:val="21"/>
        </w:rPr>
        <w:t>5</w:t>
      </w:r>
      <w:r w:rsidRPr="009B1E2B">
        <w:rPr>
          <w:rFonts w:ascii="微软雅黑" w:eastAsia="微软雅黑" w:hAnsi="微软雅黑" w:cs="Batang"/>
          <w:b/>
          <w:bCs/>
          <w:szCs w:val="21"/>
        </w:rPr>
        <w:t xml:space="preserve"> </w:t>
      </w:r>
      <w:r w:rsidRPr="009B1E2B">
        <w:rPr>
          <w:rFonts w:ascii="微软雅黑" w:eastAsia="微软雅黑" w:hAnsi="微软雅黑" w:cs="Batang" w:hint="eastAsia"/>
          <w:b/>
          <w:bCs/>
          <w:szCs w:val="21"/>
        </w:rPr>
        <w:t>“关联公司”</w:t>
      </w:r>
      <w:r w:rsidRPr="009B1E2B">
        <w:rPr>
          <w:rFonts w:ascii="微软雅黑" w:eastAsia="微软雅黑" w:hAnsi="微软雅黑" w:cs="Batang"/>
          <w:b/>
          <w:bCs/>
          <w:szCs w:val="21"/>
        </w:rPr>
        <w:t xml:space="preserve"> </w:t>
      </w:r>
      <w:r w:rsidRPr="009B1E2B">
        <w:rPr>
          <w:rFonts w:ascii="微软雅黑" w:eastAsia="微软雅黑" w:hAnsi="微软雅黑" w:cs="Batang" w:hint="eastAsia"/>
          <w:szCs w:val="21"/>
        </w:rPr>
        <w:t>是指控制、受控于本协议一方或同本协议一方共同受某一公司控制的</w:t>
      </w:r>
      <w:r w:rsidRPr="009B1E2B">
        <w:rPr>
          <w:rFonts w:ascii="微软雅黑" w:eastAsia="微软雅黑" w:hAnsi="微软雅黑" w:cs="Batang" w:hint="eastAsia"/>
          <w:szCs w:val="21"/>
        </w:rPr>
        <w:lastRenderedPageBreak/>
        <w:t>实体。</w:t>
      </w:r>
    </w:p>
    <w:p w14:paraId="16EED416" w14:textId="3BC73CA3" w:rsidR="00872470" w:rsidRPr="009B1E2B" w:rsidRDefault="009A0FCB" w:rsidP="004758E2">
      <w:pPr>
        <w:adjustRightInd w:val="0"/>
        <w:snapToGrid w:val="0"/>
        <w:spacing w:line="360" w:lineRule="auto"/>
        <w:ind w:firstLineChars="200" w:firstLine="420"/>
        <w:rPr>
          <w:rFonts w:ascii="微软雅黑" w:eastAsia="微软雅黑" w:hAnsi="微软雅黑" w:cs="Arial"/>
          <w:kern w:val="0"/>
          <w:szCs w:val="21"/>
        </w:rPr>
      </w:pPr>
      <w:r w:rsidRPr="009B1E2B">
        <w:rPr>
          <w:rFonts w:ascii="微软雅黑" w:eastAsia="微软雅黑" w:hAnsi="微软雅黑" w:cs="Arial"/>
          <w:b/>
          <w:bCs/>
          <w:szCs w:val="21"/>
        </w:rPr>
        <w:t>1.</w:t>
      </w:r>
      <w:r w:rsidR="00DC539A">
        <w:rPr>
          <w:rFonts w:ascii="微软雅黑" w:eastAsia="微软雅黑" w:hAnsi="微软雅黑" w:cs="Arial"/>
          <w:b/>
          <w:bCs/>
          <w:szCs w:val="21"/>
        </w:rPr>
        <w:t>6</w:t>
      </w:r>
      <w:r w:rsidRPr="009B1E2B">
        <w:rPr>
          <w:rFonts w:ascii="微软雅黑" w:eastAsia="微软雅黑" w:hAnsi="微软雅黑" w:cs="Arial"/>
          <w:b/>
          <w:bCs/>
          <w:szCs w:val="21"/>
        </w:rPr>
        <w:t xml:space="preserve"> </w:t>
      </w:r>
      <w:r w:rsidRPr="009B1E2B">
        <w:rPr>
          <w:rFonts w:ascii="微软雅黑" w:eastAsia="微软雅黑" w:hAnsi="微软雅黑" w:cs="Arial" w:hint="eastAsia"/>
          <w:b/>
          <w:bCs/>
          <w:szCs w:val="21"/>
        </w:rPr>
        <w:t>“使用或运行”</w:t>
      </w:r>
      <w:r w:rsidRPr="009B1E2B">
        <w:rPr>
          <w:rFonts w:ascii="微软雅黑" w:eastAsia="微软雅黑" w:hAnsi="微软雅黑" w:cs="Arial"/>
          <w:b/>
          <w:bCs/>
          <w:szCs w:val="21"/>
        </w:rPr>
        <w:t xml:space="preserve"> </w:t>
      </w:r>
      <w:r w:rsidRPr="009B1E2B">
        <w:rPr>
          <w:rFonts w:ascii="微软雅黑" w:eastAsia="微软雅黑" w:hAnsi="微软雅黑" w:cs="Arial" w:hint="eastAsia"/>
          <w:szCs w:val="21"/>
        </w:rPr>
        <w:t>是指复制、安装、使用、访问、显示、运行或其他对本软件的操作。</w:t>
      </w:r>
    </w:p>
    <w:p w14:paraId="634B1DD8" w14:textId="656E0FE8" w:rsidR="00872470" w:rsidRPr="009B1E2B" w:rsidRDefault="00517EF9"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szCs w:val="21"/>
        </w:rPr>
        <w:t>1.</w:t>
      </w:r>
      <w:r w:rsidR="00DC539A">
        <w:rPr>
          <w:rFonts w:ascii="微软雅黑" w:eastAsia="微软雅黑" w:hAnsi="微软雅黑" w:cs="Arial"/>
          <w:b/>
          <w:bCs/>
          <w:szCs w:val="21"/>
        </w:rPr>
        <w:t>7</w:t>
      </w:r>
      <w:r w:rsidRPr="009B1E2B">
        <w:rPr>
          <w:rFonts w:ascii="微软雅黑" w:eastAsia="微软雅黑" w:hAnsi="微软雅黑" w:cs="Arial"/>
          <w:b/>
          <w:bCs/>
          <w:szCs w:val="21"/>
        </w:rPr>
        <w:t xml:space="preserve"> </w:t>
      </w:r>
      <w:r w:rsidRPr="009B1E2B">
        <w:rPr>
          <w:rFonts w:ascii="微软雅黑" w:eastAsia="微软雅黑" w:hAnsi="微软雅黑" w:cs="Arial" w:hint="eastAsia"/>
          <w:b/>
          <w:bCs/>
          <w:szCs w:val="21"/>
        </w:rPr>
        <w:t>“</w:t>
      </w:r>
      <w:r w:rsidR="009A0FCB" w:rsidRPr="009B1E2B">
        <w:rPr>
          <w:rFonts w:ascii="微软雅黑" w:eastAsia="微软雅黑" w:hAnsi="微软雅黑" w:cs="Arial" w:hint="eastAsia"/>
          <w:b/>
          <w:bCs/>
          <w:kern w:val="0"/>
          <w:szCs w:val="21"/>
        </w:rPr>
        <w:t>软件更新</w:t>
      </w:r>
      <w:r w:rsidR="009A0FCB" w:rsidRPr="009B1E2B">
        <w:rPr>
          <w:rFonts w:ascii="微软雅黑" w:eastAsia="微软雅黑" w:hAnsi="微软雅黑" w:cs="Arial"/>
          <w:b/>
          <w:bCs/>
          <w:kern w:val="0"/>
          <w:szCs w:val="21"/>
        </w:rPr>
        <w:t xml:space="preserve">” </w:t>
      </w:r>
      <w:r w:rsidR="009A0FCB" w:rsidRPr="009B1E2B">
        <w:rPr>
          <w:rFonts w:ascii="微软雅黑" w:eastAsia="微软雅黑" w:hAnsi="微软雅黑" w:cs="Arial" w:hint="eastAsia"/>
          <w:kern w:val="0"/>
          <w:szCs w:val="21"/>
        </w:rPr>
        <w:t>是指阿里云不定期向用户提供的本软件产品任何部分的额外代码或者替换码。</w:t>
      </w:r>
    </w:p>
    <w:p w14:paraId="7C85A238" w14:textId="4A651730" w:rsidR="00517EF9" w:rsidRPr="009B1E2B" w:rsidRDefault="00517EF9" w:rsidP="004758E2">
      <w:pPr>
        <w:autoSpaceDE w:val="0"/>
        <w:autoSpaceDN w:val="0"/>
        <w:adjustRightInd w:val="0"/>
        <w:snapToGrid w:val="0"/>
        <w:spacing w:line="360" w:lineRule="auto"/>
        <w:ind w:firstLineChars="200" w:firstLine="420"/>
        <w:jc w:val="left"/>
        <w:rPr>
          <w:rFonts w:ascii="微软雅黑" w:eastAsia="微软雅黑" w:hAnsi="微软雅黑" w:cs="Arial"/>
          <w:b/>
          <w:bCs/>
          <w:spacing w:val="1"/>
          <w:kern w:val="0"/>
          <w:szCs w:val="21"/>
        </w:rPr>
      </w:pPr>
      <w:r w:rsidRPr="009B1E2B">
        <w:rPr>
          <w:rFonts w:ascii="微软雅黑" w:eastAsia="微软雅黑" w:hAnsi="微软雅黑" w:cs="Arial"/>
          <w:b/>
          <w:bCs/>
          <w:szCs w:val="21"/>
        </w:rPr>
        <w:t>1.</w:t>
      </w:r>
      <w:r w:rsidR="00DC539A">
        <w:rPr>
          <w:rFonts w:ascii="微软雅黑" w:eastAsia="微软雅黑" w:hAnsi="微软雅黑" w:cs="Arial"/>
          <w:b/>
          <w:bCs/>
          <w:szCs w:val="21"/>
        </w:rPr>
        <w:t>8</w:t>
      </w:r>
      <w:r w:rsidRPr="009B1E2B">
        <w:rPr>
          <w:rFonts w:ascii="微软雅黑" w:eastAsia="微软雅黑" w:hAnsi="微软雅黑" w:cs="Arial"/>
          <w:b/>
          <w:bCs/>
          <w:szCs w:val="21"/>
        </w:rPr>
        <w:t xml:space="preserve"> </w:t>
      </w:r>
      <w:r w:rsidRPr="009B1E2B">
        <w:rPr>
          <w:rFonts w:ascii="微软雅黑" w:eastAsia="微软雅黑" w:hAnsi="微软雅黑" w:cs="Arial" w:hint="eastAsia"/>
          <w:b/>
          <w:bCs/>
          <w:szCs w:val="21"/>
        </w:rPr>
        <w:t>“</w:t>
      </w:r>
      <w:r w:rsidR="009A0FCB" w:rsidRPr="009B1E2B">
        <w:rPr>
          <w:rFonts w:ascii="微软雅黑" w:eastAsia="微软雅黑" w:hAnsi="微软雅黑" w:cs="Arial" w:hint="eastAsia"/>
          <w:b/>
          <w:szCs w:val="21"/>
        </w:rPr>
        <w:t>软件</w:t>
      </w:r>
      <w:r w:rsidR="009A0FCB" w:rsidRPr="009B1E2B">
        <w:rPr>
          <w:rFonts w:ascii="微软雅黑" w:eastAsia="微软雅黑" w:hAnsi="微软雅黑" w:cs="Arial" w:hint="eastAsia"/>
          <w:b/>
          <w:kern w:val="0"/>
          <w:szCs w:val="21"/>
        </w:rPr>
        <w:t>升级”</w:t>
      </w:r>
      <w:r w:rsidR="009A0FCB" w:rsidRPr="009B1E2B">
        <w:rPr>
          <w:rFonts w:ascii="微软雅黑" w:eastAsia="微软雅黑" w:hAnsi="微软雅黑" w:cs="Arial"/>
          <w:b/>
          <w:kern w:val="0"/>
          <w:szCs w:val="21"/>
        </w:rPr>
        <w:t xml:space="preserve"> </w:t>
      </w:r>
      <w:r w:rsidR="009A0FCB" w:rsidRPr="009B1E2B">
        <w:rPr>
          <w:rFonts w:ascii="微软雅黑" w:eastAsia="微软雅黑" w:hAnsi="微软雅黑" w:cs="Arial" w:hint="eastAsia"/>
          <w:kern w:val="0"/>
          <w:szCs w:val="21"/>
        </w:rPr>
        <w:t>是指</w:t>
      </w:r>
      <w:r w:rsidR="009A0FCB" w:rsidRPr="009B1E2B">
        <w:rPr>
          <w:rFonts w:ascii="微软雅黑" w:eastAsia="微软雅黑" w:hAnsi="微软雅黑" w:cs="Arial"/>
          <w:spacing w:val="-1"/>
          <w:kern w:val="0"/>
          <w:szCs w:val="21"/>
        </w:rPr>
        <w:t>对</w:t>
      </w:r>
      <w:r w:rsidR="009A0FCB" w:rsidRPr="009B1E2B">
        <w:rPr>
          <w:rFonts w:ascii="微软雅黑" w:eastAsia="微软雅黑" w:hAnsi="微软雅黑" w:cs="Arial" w:hint="eastAsia"/>
          <w:spacing w:val="-1"/>
          <w:kern w:val="0"/>
          <w:szCs w:val="21"/>
        </w:rPr>
        <w:t>本软件</w:t>
      </w:r>
      <w:r w:rsidR="009A0FCB" w:rsidRPr="009B1E2B">
        <w:rPr>
          <w:rFonts w:ascii="微软雅黑" w:eastAsia="微软雅黑" w:hAnsi="微软雅黑" w:cs="Arial" w:hint="eastAsia"/>
          <w:kern w:val="0"/>
          <w:szCs w:val="21"/>
        </w:rPr>
        <w:t>产品组件</w:t>
      </w:r>
      <w:r w:rsidR="009A0FCB" w:rsidRPr="009B1E2B">
        <w:rPr>
          <w:rFonts w:ascii="微软雅黑" w:eastAsia="微软雅黑" w:hAnsi="微软雅黑" w:cs="Arial"/>
          <w:kern w:val="0"/>
          <w:szCs w:val="21"/>
        </w:rPr>
        <w:t>的</w:t>
      </w:r>
      <w:r w:rsidR="009A0FCB" w:rsidRPr="009B1E2B">
        <w:rPr>
          <w:rFonts w:ascii="微软雅黑" w:eastAsia="微软雅黑" w:hAnsi="微软雅黑" w:cs="Arial"/>
          <w:spacing w:val="-1"/>
          <w:kern w:val="0"/>
          <w:szCs w:val="21"/>
        </w:rPr>
        <w:t>更</w:t>
      </w:r>
      <w:r w:rsidR="009A0FCB" w:rsidRPr="009B1E2B">
        <w:rPr>
          <w:rFonts w:ascii="微软雅黑" w:eastAsia="微软雅黑" w:hAnsi="微软雅黑" w:cs="Arial"/>
          <w:kern w:val="0"/>
          <w:szCs w:val="21"/>
        </w:rPr>
        <w:t>改</w:t>
      </w:r>
      <w:r w:rsidR="009A0FCB" w:rsidRPr="009B1E2B">
        <w:rPr>
          <w:rFonts w:ascii="微软雅黑" w:eastAsia="微软雅黑" w:hAnsi="微软雅黑" w:cs="Arial"/>
          <w:spacing w:val="-1"/>
          <w:kern w:val="0"/>
          <w:szCs w:val="21"/>
        </w:rPr>
        <w:t>，</w:t>
      </w:r>
      <w:r w:rsidR="009A0FCB" w:rsidRPr="009B1E2B">
        <w:rPr>
          <w:rFonts w:ascii="微软雅黑" w:eastAsia="微软雅黑" w:hAnsi="微软雅黑" w:cs="Arial"/>
          <w:kern w:val="0"/>
          <w:szCs w:val="21"/>
        </w:rPr>
        <w:t>用</w:t>
      </w:r>
      <w:r w:rsidR="009A0FCB" w:rsidRPr="009B1E2B">
        <w:rPr>
          <w:rFonts w:ascii="微软雅黑" w:eastAsia="微软雅黑" w:hAnsi="微软雅黑" w:cs="Arial" w:hint="eastAsia"/>
          <w:kern w:val="0"/>
          <w:szCs w:val="21"/>
        </w:rPr>
        <w:t>以</w:t>
      </w:r>
      <w:r w:rsidR="009A0FCB" w:rsidRPr="009B1E2B">
        <w:rPr>
          <w:rFonts w:ascii="微软雅黑" w:eastAsia="微软雅黑" w:hAnsi="微软雅黑" w:cs="Arial"/>
          <w:kern w:val="0"/>
          <w:szCs w:val="21"/>
        </w:rPr>
        <w:t>修</w:t>
      </w:r>
      <w:r w:rsidR="009A0FCB" w:rsidRPr="009B1E2B">
        <w:rPr>
          <w:rFonts w:ascii="微软雅黑" w:eastAsia="微软雅黑" w:hAnsi="微软雅黑" w:cs="Arial"/>
          <w:spacing w:val="-1"/>
          <w:kern w:val="0"/>
          <w:szCs w:val="21"/>
        </w:rPr>
        <w:t>改</w:t>
      </w:r>
      <w:r w:rsidR="009A0FCB" w:rsidRPr="009B1E2B">
        <w:rPr>
          <w:rFonts w:ascii="微软雅黑" w:eastAsia="微软雅黑" w:hAnsi="微软雅黑" w:cs="Arial"/>
          <w:kern w:val="0"/>
          <w:szCs w:val="21"/>
        </w:rPr>
        <w:t>、</w:t>
      </w:r>
      <w:r w:rsidR="009A0FCB" w:rsidRPr="009B1E2B">
        <w:rPr>
          <w:rFonts w:ascii="微软雅黑" w:eastAsia="微软雅黑" w:hAnsi="微软雅黑" w:cs="Arial"/>
          <w:spacing w:val="-1"/>
          <w:kern w:val="0"/>
          <w:szCs w:val="21"/>
        </w:rPr>
        <w:t>添</w:t>
      </w:r>
      <w:r w:rsidR="009A0FCB" w:rsidRPr="009B1E2B">
        <w:rPr>
          <w:rFonts w:ascii="微软雅黑" w:eastAsia="微软雅黑" w:hAnsi="微软雅黑" w:cs="Arial"/>
          <w:kern w:val="0"/>
          <w:szCs w:val="21"/>
        </w:rPr>
        <w:t>加、</w:t>
      </w:r>
      <w:r w:rsidR="009A0FCB" w:rsidRPr="009B1E2B">
        <w:rPr>
          <w:rFonts w:ascii="微软雅黑" w:eastAsia="微软雅黑" w:hAnsi="微软雅黑" w:cs="Arial" w:hint="eastAsia"/>
          <w:kern w:val="0"/>
          <w:szCs w:val="21"/>
        </w:rPr>
        <w:t>删除</w:t>
      </w:r>
      <w:r w:rsidR="009A0FCB" w:rsidRPr="009B1E2B">
        <w:rPr>
          <w:rFonts w:ascii="微软雅黑" w:eastAsia="微软雅黑" w:hAnsi="微软雅黑" w:cs="Arial"/>
          <w:kern w:val="0"/>
          <w:szCs w:val="21"/>
        </w:rPr>
        <w:t>、</w:t>
      </w:r>
      <w:r w:rsidR="009A0FCB" w:rsidRPr="009B1E2B">
        <w:rPr>
          <w:rFonts w:ascii="微软雅黑" w:eastAsia="微软雅黑" w:hAnsi="微软雅黑" w:cs="Arial"/>
          <w:spacing w:val="-1"/>
          <w:kern w:val="0"/>
          <w:szCs w:val="21"/>
        </w:rPr>
        <w:t>启</w:t>
      </w:r>
      <w:r w:rsidR="009A0FCB" w:rsidRPr="009B1E2B">
        <w:rPr>
          <w:rFonts w:ascii="微软雅黑" w:eastAsia="微软雅黑" w:hAnsi="微软雅黑" w:cs="Arial"/>
          <w:kern w:val="0"/>
          <w:szCs w:val="21"/>
        </w:rPr>
        <w:t>用或禁</w:t>
      </w:r>
      <w:r w:rsidR="009A0FCB" w:rsidRPr="009B1E2B">
        <w:rPr>
          <w:rFonts w:ascii="微软雅黑" w:eastAsia="微软雅黑" w:hAnsi="微软雅黑" w:cs="Arial"/>
          <w:spacing w:val="-1"/>
          <w:kern w:val="0"/>
          <w:szCs w:val="21"/>
        </w:rPr>
        <w:t>用</w:t>
      </w:r>
      <w:r w:rsidR="009A0FCB" w:rsidRPr="009B1E2B">
        <w:rPr>
          <w:rFonts w:ascii="微软雅黑" w:eastAsia="微软雅黑" w:hAnsi="微软雅黑" w:cs="Arial"/>
          <w:kern w:val="0"/>
          <w:szCs w:val="21"/>
        </w:rPr>
        <w:t>某</w:t>
      </w:r>
      <w:r w:rsidR="009A0FCB" w:rsidRPr="009B1E2B">
        <w:rPr>
          <w:rFonts w:ascii="微软雅黑" w:eastAsia="微软雅黑" w:hAnsi="微软雅黑" w:cs="Arial"/>
          <w:spacing w:val="-1"/>
          <w:kern w:val="0"/>
          <w:szCs w:val="21"/>
        </w:rPr>
        <w:t>个</w:t>
      </w:r>
      <w:r w:rsidR="009A0FCB" w:rsidRPr="009B1E2B">
        <w:rPr>
          <w:rFonts w:ascii="微软雅黑" w:eastAsia="微软雅黑" w:hAnsi="微软雅黑" w:cs="Arial" w:hint="eastAsia"/>
          <w:kern w:val="0"/>
          <w:szCs w:val="21"/>
        </w:rPr>
        <w:t>产品</w:t>
      </w:r>
      <w:r w:rsidR="009A0FCB" w:rsidRPr="009B1E2B">
        <w:rPr>
          <w:rFonts w:ascii="微软雅黑" w:eastAsia="微软雅黑" w:hAnsi="微软雅黑" w:cs="Arial"/>
          <w:kern w:val="0"/>
          <w:szCs w:val="21"/>
        </w:rPr>
        <w:t>组</w:t>
      </w:r>
      <w:r w:rsidR="009A0FCB" w:rsidRPr="009B1E2B">
        <w:rPr>
          <w:rFonts w:ascii="微软雅黑" w:eastAsia="微软雅黑" w:hAnsi="微软雅黑" w:cs="Arial"/>
          <w:spacing w:val="-1"/>
          <w:kern w:val="0"/>
          <w:szCs w:val="21"/>
        </w:rPr>
        <w:t>件</w:t>
      </w:r>
      <w:r w:rsidR="009A0FCB" w:rsidRPr="009B1E2B">
        <w:rPr>
          <w:rFonts w:ascii="微软雅黑" w:eastAsia="微软雅黑" w:hAnsi="微软雅黑" w:cs="Arial"/>
          <w:kern w:val="0"/>
          <w:szCs w:val="21"/>
        </w:rPr>
        <w:t>资</w:t>
      </w:r>
      <w:r w:rsidR="009A0FCB" w:rsidRPr="009B1E2B">
        <w:rPr>
          <w:rFonts w:ascii="微软雅黑" w:eastAsia="微软雅黑" w:hAnsi="微软雅黑" w:cs="Arial"/>
          <w:spacing w:val="-1"/>
          <w:kern w:val="0"/>
          <w:szCs w:val="21"/>
        </w:rPr>
        <w:t>源</w:t>
      </w:r>
      <w:r w:rsidR="009A0FCB" w:rsidRPr="009B1E2B">
        <w:rPr>
          <w:rFonts w:ascii="微软雅黑" w:eastAsia="微软雅黑" w:hAnsi="微软雅黑" w:cs="Arial"/>
          <w:kern w:val="0"/>
          <w:szCs w:val="21"/>
        </w:rPr>
        <w:t>或功能</w:t>
      </w:r>
      <w:r w:rsidR="009A0FCB" w:rsidRPr="009B1E2B">
        <w:rPr>
          <w:rFonts w:ascii="微软雅黑" w:eastAsia="微软雅黑" w:hAnsi="微软雅黑" w:cs="Arial" w:hint="eastAsia"/>
          <w:spacing w:val="-1"/>
          <w:kern w:val="0"/>
          <w:szCs w:val="21"/>
        </w:rPr>
        <w:t>，</w:t>
      </w:r>
      <w:r w:rsidR="009A0FCB" w:rsidRPr="009B1E2B">
        <w:rPr>
          <w:rFonts w:ascii="微软雅黑" w:eastAsia="微软雅黑" w:hAnsi="微软雅黑" w:cs="Arial"/>
          <w:kern w:val="0"/>
          <w:szCs w:val="21"/>
        </w:rPr>
        <w:t>但</w:t>
      </w:r>
      <w:r w:rsidR="009A0FCB" w:rsidRPr="009B1E2B">
        <w:rPr>
          <w:rFonts w:ascii="微软雅黑" w:eastAsia="微软雅黑" w:hAnsi="微软雅黑" w:cs="Arial" w:hint="eastAsia"/>
          <w:kern w:val="0"/>
          <w:szCs w:val="21"/>
        </w:rPr>
        <w:t>此更改</w:t>
      </w:r>
      <w:r w:rsidR="009A0FCB" w:rsidRPr="009B1E2B">
        <w:rPr>
          <w:rFonts w:ascii="微软雅黑" w:eastAsia="微软雅黑" w:hAnsi="微软雅黑" w:cs="Arial"/>
          <w:kern w:val="0"/>
          <w:szCs w:val="21"/>
        </w:rPr>
        <w:t>只能在</w:t>
      </w:r>
      <w:r w:rsidR="009A0FCB" w:rsidRPr="009B1E2B">
        <w:rPr>
          <w:rFonts w:ascii="微软雅黑" w:eastAsia="微软雅黑" w:hAnsi="微软雅黑" w:cs="Arial" w:hint="eastAsia"/>
          <w:kern w:val="0"/>
          <w:szCs w:val="21"/>
        </w:rPr>
        <w:t>阿里云</w:t>
      </w:r>
      <w:r w:rsidR="009A0FCB" w:rsidRPr="009B1E2B">
        <w:rPr>
          <w:rFonts w:ascii="微软雅黑" w:eastAsia="微软雅黑" w:hAnsi="微软雅黑" w:cs="Arial"/>
          <w:kern w:val="0"/>
          <w:szCs w:val="21"/>
        </w:rPr>
        <w:t>公布</w:t>
      </w:r>
      <w:r w:rsidR="009A0FCB" w:rsidRPr="009B1E2B">
        <w:rPr>
          <w:rFonts w:ascii="微软雅黑" w:eastAsia="微软雅黑" w:hAnsi="微软雅黑" w:cs="Arial"/>
          <w:spacing w:val="-1"/>
          <w:kern w:val="0"/>
          <w:szCs w:val="21"/>
        </w:rPr>
        <w:t>和</w:t>
      </w:r>
      <w:r w:rsidR="009A0FCB" w:rsidRPr="009B1E2B">
        <w:rPr>
          <w:rFonts w:ascii="微软雅黑" w:eastAsia="微软雅黑" w:hAnsi="微软雅黑" w:cs="Arial"/>
          <w:kern w:val="0"/>
          <w:szCs w:val="21"/>
        </w:rPr>
        <w:t>支</w:t>
      </w:r>
      <w:r w:rsidR="009A0FCB" w:rsidRPr="009B1E2B">
        <w:rPr>
          <w:rFonts w:ascii="微软雅黑" w:eastAsia="微软雅黑" w:hAnsi="微软雅黑" w:cs="Arial"/>
          <w:spacing w:val="-1"/>
          <w:kern w:val="0"/>
          <w:szCs w:val="21"/>
        </w:rPr>
        <w:t>持</w:t>
      </w:r>
      <w:r w:rsidR="009A0FCB" w:rsidRPr="009B1E2B">
        <w:rPr>
          <w:rFonts w:ascii="微软雅黑" w:eastAsia="微软雅黑" w:hAnsi="微软雅黑" w:cs="Arial"/>
          <w:kern w:val="0"/>
          <w:szCs w:val="21"/>
        </w:rPr>
        <w:t>的</w:t>
      </w:r>
      <w:r w:rsidR="009A0FCB" w:rsidRPr="009B1E2B">
        <w:rPr>
          <w:rFonts w:ascii="微软雅黑" w:eastAsia="微软雅黑" w:hAnsi="微软雅黑" w:cs="Arial" w:hint="eastAsia"/>
          <w:kern w:val="0"/>
          <w:szCs w:val="21"/>
        </w:rPr>
        <w:t>产品组件</w:t>
      </w:r>
      <w:r w:rsidR="009A0FCB" w:rsidRPr="009B1E2B">
        <w:rPr>
          <w:rFonts w:ascii="微软雅黑" w:eastAsia="微软雅黑" w:hAnsi="微软雅黑" w:cs="Arial"/>
          <w:kern w:val="0"/>
          <w:szCs w:val="21"/>
        </w:rPr>
        <w:t>范围</w:t>
      </w:r>
      <w:r w:rsidR="009A0FCB" w:rsidRPr="009B1E2B">
        <w:rPr>
          <w:rFonts w:ascii="微软雅黑" w:eastAsia="微软雅黑" w:hAnsi="微软雅黑" w:cs="Arial"/>
          <w:spacing w:val="-1"/>
          <w:kern w:val="0"/>
          <w:szCs w:val="21"/>
        </w:rPr>
        <w:t>内</w:t>
      </w:r>
      <w:r w:rsidR="009A0FCB" w:rsidRPr="009B1E2B">
        <w:rPr>
          <w:rFonts w:ascii="微软雅黑" w:eastAsia="微软雅黑" w:hAnsi="微软雅黑" w:cs="Arial"/>
          <w:kern w:val="0"/>
          <w:szCs w:val="21"/>
        </w:rPr>
        <w:t>进</w:t>
      </w:r>
      <w:r w:rsidR="009A0FCB" w:rsidRPr="009B1E2B">
        <w:rPr>
          <w:rFonts w:ascii="微软雅黑" w:eastAsia="微软雅黑" w:hAnsi="微软雅黑" w:cs="Arial"/>
          <w:spacing w:val="-1"/>
          <w:kern w:val="0"/>
          <w:szCs w:val="21"/>
        </w:rPr>
        <w:t>行</w:t>
      </w:r>
      <w:r w:rsidR="009A0FCB" w:rsidRPr="009B1E2B">
        <w:rPr>
          <w:rFonts w:ascii="微软雅黑" w:eastAsia="微软雅黑" w:hAnsi="微软雅黑" w:cs="Arial"/>
          <w:kern w:val="0"/>
          <w:szCs w:val="21"/>
        </w:rPr>
        <w:t>。</w:t>
      </w:r>
      <w:r w:rsidR="009A0FCB" w:rsidRPr="009B1E2B">
        <w:rPr>
          <w:rFonts w:ascii="微软雅黑" w:eastAsia="微软雅黑" w:hAnsi="微软雅黑" w:cs="Arial"/>
          <w:b/>
          <w:bCs/>
          <w:spacing w:val="1"/>
          <w:kern w:val="0"/>
          <w:szCs w:val="21"/>
        </w:rPr>
        <w:t xml:space="preserve"> </w:t>
      </w:r>
    </w:p>
    <w:p w14:paraId="49834CB1" w14:textId="23377976" w:rsidR="00517EF9" w:rsidRPr="009B1E2B" w:rsidRDefault="00517EF9" w:rsidP="009B1E2B">
      <w:pPr>
        <w:autoSpaceDE w:val="0"/>
        <w:autoSpaceDN w:val="0"/>
        <w:adjustRightInd w:val="0"/>
        <w:snapToGrid w:val="0"/>
        <w:spacing w:line="360" w:lineRule="auto"/>
        <w:ind w:firstLineChars="200" w:firstLine="420"/>
        <w:jc w:val="left"/>
        <w:rPr>
          <w:rFonts w:ascii="微软雅黑" w:eastAsia="微软雅黑" w:hAnsi="微软雅黑" w:cs="Arial"/>
          <w:b/>
          <w:bCs/>
          <w:spacing w:val="1"/>
          <w:kern w:val="0"/>
          <w:szCs w:val="21"/>
        </w:rPr>
      </w:pPr>
      <w:r w:rsidRPr="009B1E2B">
        <w:rPr>
          <w:rFonts w:ascii="微软雅黑" w:eastAsia="微软雅黑" w:hAnsi="微软雅黑" w:cs="Arial"/>
          <w:b/>
          <w:bCs/>
          <w:szCs w:val="21"/>
        </w:rPr>
        <w:t>1.</w:t>
      </w:r>
      <w:r w:rsidR="00DC539A">
        <w:rPr>
          <w:rFonts w:ascii="微软雅黑" w:eastAsia="微软雅黑" w:hAnsi="微软雅黑" w:cs="Arial"/>
          <w:b/>
          <w:bCs/>
          <w:szCs w:val="21"/>
        </w:rPr>
        <w:t>9</w:t>
      </w:r>
      <w:r w:rsidRPr="009B1E2B">
        <w:rPr>
          <w:rFonts w:ascii="微软雅黑" w:eastAsia="微软雅黑" w:hAnsi="微软雅黑" w:cs="Arial"/>
          <w:b/>
          <w:bCs/>
          <w:szCs w:val="21"/>
        </w:rPr>
        <w:t xml:space="preserve"> </w:t>
      </w:r>
      <w:r w:rsidRPr="009B1E2B">
        <w:rPr>
          <w:rFonts w:ascii="微软雅黑" w:eastAsia="微软雅黑" w:hAnsi="微软雅黑" w:cs="Arial" w:hint="eastAsia"/>
          <w:b/>
          <w:bCs/>
          <w:szCs w:val="21"/>
        </w:rPr>
        <w:t>“</w:t>
      </w:r>
      <w:r w:rsidRPr="009B1E2B">
        <w:rPr>
          <w:rFonts w:ascii="微软雅黑" w:eastAsia="微软雅黑" w:hAnsi="微软雅黑" w:hint="eastAsia"/>
          <w:b/>
          <w:szCs w:val="21"/>
        </w:rPr>
        <w:t>软件许</w:t>
      </w:r>
      <w:r w:rsidRPr="009B1E2B">
        <w:rPr>
          <w:rFonts w:ascii="微软雅黑" w:eastAsia="微软雅黑" w:hAnsi="微软雅黑"/>
          <w:b/>
          <w:szCs w:val="21"/>
        </w:rPr>
        <w:t>可更新</w:t>
      </w:r>
      <w:r w:rsidRPr="009B1E2B">
        <w:rPr>
          <w:rFonts w:ascii="微软雅黑" w:eastAsia="微软雅黑" w:hAnsi="微软雅黑" w:hint="eastAsia"/>
          <w:b/>
          <w:szCs w:val="21"/>
        </w:rPr>
        <w:t>和</w:t>
      </w:r>
      <w:r w:rsidRPr="009B1E2B">
        <w:rPr>
          <w:rFonts w:ascii="微软雅黑" w:eastAsia="微软雅黑" w:hAnsi="微软雅黑"/>
          <w:b/>
          <w:szCs w:val="21"/>
        </w:rPr>
        <w:t>技术支持</w:t>
      </w:r>
      <w:r w:rsidRPr="009B1E2B">
        <w:rPr>
          <w:rFonts w:ascii="微软雅黑" w:eastAsia="微软雅黑" w:hAnsi="微软雅黑" w:hint="eastAsia"/>
          <w:b/>
          <w:szCs w:val="21"/>
        </w:rPr>
        <w:t>期限</w:t>
      </w:r>
      <w:r w:rsidRPr="009B1E2B">
        <w:rPr>
          <w:rFonts w:ascii="微软雅黑" w:eastAsia="微软雅黑" w:hAnsi="微软雅黑" w:cs="Arial" w:hint="eastAsia"/>
          <w:spacing w:val="1"/>
          <w:kern w:val="0"/>
          <w:szCs w:val="21"/>
        </w:rPr>
        <w:t>”</w:t>
      </w:r>
      <w:r w:rsidRPr="009B1E2B">
        <w:rPr>
          <w:rFonts w:ascii="微软雅黑" w:eastAsia="微软雅黑" w:hAnsi="微软雅黑" w:cs="Arial" w:hint="eastAsia"/>
          <w:kern w:val="0"/>
          <w:szCs w:val="21"/>
        </w:rPr>
        <w:t>是指</w:t>
      </w:r>
      <w:r w:rsidRPr="009B1E2B">
        <w:rPr>
          <w:rFonts w:ascii="微软雅黑" w:eastAsia="微软雅黑" w:hAnsi="微软雅黑" w:cs="Arial" w:hint="eastAsia"/>
          <w:szCs w:val="21"/>
        </w:rPr>
        <w:t>您</w:t>
      </w:r>
      <w:r w:rsidRPr="009B1E2B">
        <w:rPr>
          <w:rFonts w:ascii="微软雅黑" w:eastAsia="微软雅黑" w:hAnsi="微软雅黑" w:cs="Arial"/>
          <w:szCs w:val="21"/>
        </w:rPr>
        <w:t>实际购买的期限</w:t>
      </w:r>
      <w:r w:rsidRPr="009B1E2B">
        <w:rPr>
          <w:rFonts w:ascii="微软雅黑" w:eastAsia="微软雅黑" w:hAnsi="微软雅黑" w:cs="Arial" w:hint="eastAsia"/>
          <w:kern w:val="0"/>
          <w:szCs w:val="21"/>
        </w:rPr>
        <w:t>。</w:t>
      </w:r>
    </w:p>
    <w:p w14:paraId="60D8C7C9" w14:textId="77777777" w:rsidR="00872470" w:rsidRPr="009B1E2B" w:rsidRDefault="00872470" w:rsidP="009B1E2B">
      <w:pPr>
        <w:autoSpaceDE w:val="0"/>
        <w:autoSpaceDN w:val="0"/>
        <w:adjustRightInd w:val="0"/>
        <w:snapToGrid w:val="0"/>
        <w:spacing w:line="360" w:lineRule="auto"/>
        <w:jc w:val="left"/>
        <w:rPr>
          <w:rFonts w:ascii="微软雅黑" w:eastAsia="微软雅黑" w:hAnsi="微软雅黑" w:cs="Arial"/>
          <w:b/>
          <w:kern w:val="0"/>
          <w:szCs w:val="21"/>
        </w:rPr>
      </w:pPr>
    </w:p>
    <w:p w14:paraId="7775596F" w14:textId="7A01576F"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r w:rsidRPr="009B1E2B">
        <w:rPr>
          <w:rFonts w:ascii="微软雅黑" w:eastAsia="微软雅黑" w:hAnsi="微软雅黑" w:cs="Arial" w:hint="eastAsia"/>
          <w:b/>
          <w:kern w:val="0"/>
          <w:szCs w:val="21"/>
        </w:rPr>
        <w:t>二、您的权利</w:t>
      </w:r>
    </w:p>
    <w:p w14:paraId="305B6145" w14:textId="2BEE21F8"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kern w:val="0"/>
          <w:szCs w:val="21"/>
          <w:u w:val="single"/>
        </w:rPr>
        <w:t xml:space="preserve">2.1 </w:t>
      </w:r>
      <w:r w:rsidRPr="009B1E2B">
        <w:rPr>
          <w:rFonts w:ascii="微软雅黑" w:eastAsia="微软雅黑" w:hAnsi="微软雅黑" w:cs="Arial" w:hint="eastAsia"/>
          <w:b/>
          <w:bCs/>
          <w:kern w:val="0"/>
          <w:szCs w:val="21"/>
          <w:u w:val="single"/>
        </w:rPr>
        <w:t>您可在阿里云的许可范围内（包括</w:t>
      </w:r>
      <w:r w:rsidR="004758E2">
        <w:rPr>
          <w:rFonts w:ascii="微软雅黑" w:eastAsia="微软雅黑" w:hAnsi="微软雅黑" w:cs="Arial" w:hint="eastAsia"/>
          <w:b/>
          <w:bCs/>
          <w:kern w:val="0"/>
          <w:szCs w:val="21"/>
          <w:u w:val="single"/>
        </w:rPr>
        <w:t>阿里云</w:t>
      </w:r>
      <w:r w:rsidRPr="009B1E2B">
        <w:rPr>
          <w:rFonts w:ascii="微软雅黑" w:eastAsia="微软雅黑" w:hAnsi="微软雅黑" w:cs="Arial" w:hint="eastAsia"/>
          <w:b/>
          <w:bCs/>
          <w:kern w:val="0"/>
          <w:szCs w:val="21"/>
          <w:u w:val="single"/>
        </w:rPr>
        <w:t>软件产品、功能模块和相关技术文档等）使用本软件。</w:t>
      </w:r>
      <w:r w:rsidRPr="009B1E2B">
        <w:rPr>
          <w:rFonts w:ascii="微软雅黑" w:eastAsia="微软雅黑" w:hAnsi="微软雅黑" w:cs="Arial" w:hint="eastAsia"/>
          <w:kern w:val="0"/>
          <w:szCs w:val="21"/>
        </w:rPr>
        <w:t xml:space="preserve">　</w:t>
      </w:r>
    </w:p>
    <w:p w14:paraId="5F3183B7" w14:textId="4D85622C" w:rsidR="00517EF9" w:rsidRPr="009B1E2B" w:rsidRDefault="009A0FCB" w:rsidP="009B1E2B">
      <w:pPr>
        <w:autoSpaceDE w:val="0"/>
        <w:autoSpaceDN w:val="0"/>
        <w:adjustRightInd w:val="0"/>
        <w:snapToGrid w:val="0"/>
        <w:spacing w:line="360" w:lineRule="auto"/>
        <w:ind w:firstLineChars="200" w:firstLine="420"/>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u w:val="single"/>
        </w:rPr>
        <w:t xml:space="preserve">2.2 </w:t>
      </w:r>
      <w:r w:rsidRPr="009B1E2B">
        <w:rPr>
          <w:rFonts w:ascii="微软雅黑" w:eastAsia="微软雅黑" w:hAnsi="微软雅黑" w:cs="Arial" w:hint="eastAsia"/>
          <w:b/>
          <w:bCs/>
          <w:kern w:val="0"/>
          <w:szCs w:val="21"/>
          <w:u w:val="single"/>
        </w:rPr>
        <w:t>阿里云授予用户非排他性、全球性的有限权利，允许用户下载、安装、使用和升级该产品。授予的权利受本许可协议的条款、产品使用权利和产品条款的约束。阿里云保留所有未在本许可协议中明确授予的权利。</w:t>
      </w:r>
    </w:p>
    <w:p w14:paraId="24829C16" w14:textId="57A69B85" w:rsidR="00517EF9" w:rsidRPr="009B1E2B" w:rsidRDefault="009A0FCB" w:rsidP="009B1E2B">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kern w:val="0"/>
          <w:szCs w:val="21"/>
        </w:rPr>
        <w:t xml:space="preserve">2.3 </w:t>
      </w:r>
      <w:r w:rsidRPr="009B1E2B">
        <w:rPr>
          <w:rFonts w:ascii="微软雅黑" w:eastAsia="微软雅黑" w:hAnsi="微软雅黑" w:cs="Arial" w:hint="eastAsia"/>
          <w:kern w:val="0"/>
          <w:szCs w:val="21"/>
        </w:rPr>
        <w:t>许可的期限。</w:t>
      </w:r>
      <w:r w:rsidR="00517EF9" w:rsidRPr="009B1E2B">
        <w:rPr>
          <w:rFonts w:ascii="微软雅黑" w:eastAsia="微软雅黑" w:hAnsi="微软雅黑" w:cs="Arial" w:hint="eastAsia"/>
          <w:kern w:val="0"/>
          <w:szCs w:val="21"/>
        </w:rPr>
        <w:t>对于特定软件产品或服务，许可的期限可能是永久的，也可能是固定的一段时间（如在线服务的许可，其期限是固定的）。</w:t>
      </w:r>
    </w:p>
    <w:p w14:paraId="098F897E"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p>
    <w:p w14:paraId="629A5AC6" w14:textId="77777777"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r w:rsidRPr="009B1E2B">
        <w:rPr>
          <w:rFonts w:ascii="微软雅黑" w:eastAsia="微软雅黑" w:hAnsi="微软雅黑" w:cs="Arial" w:hint="eastAsia"/>
          <w:b/>
          <w:kern w:val="0"/>
          <w:szCs w:val="21"/>
        </w:rPr>
        <w:t>三、软件所有权、权利与限制</w:t>
      </w:r>
    </w:p>
    <w:p w14:paraId="4F538E5C" w14:textId="1F9166A0"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kern w:val="0"/>
          <w:szCs w:val="21"/>
          <w:u w:val="single"/>
        </w:rPr>
        <w:t xml:space="preserve">3.1 </w:t>
      </w:r>
      <w:r w:rsidRPr="009B1E2B">
        <w:rPr>
          <w:rFonts w:ascii="微软雅黑" w:eastAsia="微软雅黑" w:hAnsi="微软雅黑" w:cs="Arial" w:hint="eastAsia"/>
          <w:b/>
          <w:bCs/>
          <w:kern w:val="0"/>
          <w:szCs w:val="21"/>
          <w:u w:val="single"/>
        </w:rPr>
        <w:t>不转让所有权。阿里云不转让本软件产品、更新</w:t>
      </w:r>
      <w:r w:rsidRPr="009B1E2B">
        <w:rPr>
          <w:rFonts w:ascii="微软雅黑" w:eastAsia="微软雅黑" w:hAnsi="微软雅黑" w:cs="Arial"/>
          <w:b/>
          <w:bCs/>
          <w:kern w:val="0"/>
          <w:szCs w:val="21"/>
          <w:u w:val="single"/>
        </w:rPr>
        <w:t>/升级程序或服务交付物的所有权，保留未明确授予用户的所有权利</w:t>
      </w:r>
      <w:r w:rsidRPr="009B1E2B">
        <w:rPr>
          <w:rFonts w:ascii="微软雅黑" w:eastAsia="微软雅黑" w:hAnsi="微软雅黑" w:cs="Arial" w:hint="eastAsia"/>
          <w:b/>
          <w:bCs/>
          <w:kern w:val="0"/>
          <w:szCs w:val="21"/>
          <w:u w:val="single"/>
        </w:rPr>
        <w:t>。阿里云在本协议和本软件产品中所提供内容的知识产权（包括但不限于阿里云商业标识、著作权和商标权）归阿里云、阿里云合作伙伴或其关联方所有。以上及其他任何本协议下的产品包含的内容和知识产权均受到法律保护。</w:t>
      </w:r>
      <w:r w:rsidRPr="009B1E2B">
        <w:rPr>
          <w:rFonts w:ascii="微软雅黑" w:eastAsia="微软雅黑" w:hAnsi="微软雅黑" w:cs="Arial"/>
          <w:b/>
          <w:bCs/>
          <w:kern w:val="0"/>
          <w:szCs w:val="21"/>
          <w:u w:val="single"/>
        </w:rPr>
        <w:t xml:space="preserve"> </w:t>
      </w:r>
    </w:p>
    <w:p w14:paraId="53893045" w14:textId="0DBEE3E0"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kern w:val="0"/>
          <w:szCs w:val="21"/>
        </w:rPr>
        <w:t xml:space="preserve">3.2 </w:t>
      </w:r>
      <w:r w:rsidRPr="009B1E2B">
        <w:rPr>
          <w:rFonts w:ascii="微软雅黑" w:eastAsia="微软雅黑" w:hAnsi="微软雅黑" w:cs="Arial" w:hint="eastAsia"/>
          <w:b/>
          <w:bCs/>
          <w:kern w:val="0"/>
          <w:szCs w:val="21"/>
        </w:rPr>
        <w:t>更新、修复和补丁。</w:t>
      </w:r>
      <w:r w:rsidRPr="009B1E2B">
        <w:rPr>
          <w:rFonts w:ascii="微软雅黑" w:eastAsia="微软雅黑" w:hAnsi="微软雅黑" w:cs="Arial" w:hint="eastAsia"/>
          <w:kern w:val="0"/>
          <w:szCs w:val="21"/>
        </w:rPr>
        <w:t>如用户收到程序的更新、修复或补丁程序，用户可接受、适用随附的关于该更新、修复或补丁程序的协议条款。如没有随附协议条款，则更新、修复或补丁仅受本协议的约束。</w:t>
      </w:r>
    </w:p>
    <w:p w14:paraId="510DA088" w14:textId="405E84B2"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r w:rsidRPr="009B1E2B">
        <w:rPr>
          <w:rFonts w:ascii="微软雅黑" w:eastAsia="微软雅黑" w:hAnsi="微软雅黑" w:cs="Arial"/>
          <w:b/>
          <w:bCs/>
          <w:kern w:val="0"/>
          <w:szCs w:val="21"/>
          <w:u w:val="single"/>
        </w:rPr>
        <w:lastRenderedPageBreak/>
        <w:t xml:space="preserve">3.3 </w:t>
      </w:r>
      <w:r w:rsidRPr="009B1E2B">
        <w:rPr>
          <w:rFonts w:ascii="微软雅黑" w:eastAsia="微软雅黑" w:hAnsi="微软雅黑" w:cs="Arial" w:hint="eastAsia"/>
          <w:b/>
          <w:bCs/>
          <w:kern w:val="0"/>
          <w:szCs w:val="21"/>
          <w:u w:val="single"/>
        </w:rPr>
        <w:t>非阿里云软件或技术。对于用户为与本软件搭配使用而安装或使用的任何非阿里云软件或技术，用户应自行承担责任。</w:t>
      </w:r>
    </w:p>
    <w:p w14:paraId="55980EB5" w14:textId="75C61CEB" w:rsidR="00517EF9" w:rsidRPr="009B1E2B" w:rsidRDefault="00517EF9" w:rsidP="009B1E2B">
      <w:pPr>
        <w:autoSpaceDE w:val="0"/>
        <w:autoSpaceDN w:val="0"/>
        <w:adjustRightInd w:val="0"/>
        <w:snapToGrid w:val="0"/>
        <w:spacing w:line="360" w:lineRule="auto"/>
        <w:ind w:right="-28" w:firstLineChars="200" w:firstLine="420"/>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u w:val="single"/>
        </w:rPr>
        <w:t xml:space="preserve">3.4 </w:t>
      </w:r>
      <w:r w:rsidRPr="009B1E2B">
        <w:rPr>
          <w:rFonts w:ascii="微软雅黑" w:eastAsia="微软雅黑" w:hAnsi="微软雅黑" w:cs="Arial" w:hint="eastAsia"/>
          <w:b/>
          <w:bCs/>
          <w:kern w:val="0"/>
          <w:szCs w:val="21"/>
          <w:u w:val="single"/>
        </w:rPr>
        <w:t>使用限制。用户不得：</w:t>
      </w:r>
    </w:p>
    <w:p w14:paraId="4579149D" w14:textId="25A0B46D" w:rsidR="00517EF9" w:rsidRPr="009B1E2B" w:rsidRDefault="00517EF9" w:rsidP="009B1E2B">
      <w:pPr>
        <w:autoSpaceDE w:val="0"/>
        <w:autoSpaceDN w:val="0"/>
        <w:adjustRightInd w:val="0"/>
        <w:snapToGrid w:val="0"/>
        <w:spacing w:line="360" w:lineRule="auto"/>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rPr>
        <w:t xml:space="preserve">    </w:t>
      </w:r>
      <w:r w:rsidRPr="009B1E2B">
        <w:rPr>
          <w:rFonts w:ascii="微软雅黑" w:eastAsia="微软雅黑" w:hAnsi="微软雅黑" w:cs="Arial"/>
          <w:b/>
          <w:bCs/>
          <w:kern w:val="0"/>
          <w:szCs w:val="21"/>
          <w:u w:val="single"/>
        </w:rPr>
        <w:t xml:space="preserve">3.4.1 </w:t>
      </w:r>
      <w:r w:rsidRPr="009B1E2B">
        <w:rPr>
          <w:rFonts w:ascii="微软雅黑" w:eastAsia="微软雅黑" w:hAnsi="微软雅黑" w:cs="Arial" w:hint="eastAsia"/>
          <w:b/>
          <w:bCs/>
          <w:kern w:val="0"/>
          <w:szCs w:val="21"/>
          <w:u w:val="single"/>
        </w:rPr>
        <w:t>删除软件及其副本上关于著作权的信息；</w:t>
      </w:r>
    </w:p>
    <w:p w14:paraId="5118A33A" w14:textId="033865A9" w:rsidR="00517EF9" w:rsidRPr="009B1E2B" w:rsidRDefault="00517EF9" w:rsidP="009B1E2B">
      <w:pPr>
        <w:autoSpaceDE w:val="0"/>
        <w:autoSpaceDN w:val="0"/>
        <w:adjustRightInd w:val="0"/>
        <w:snapToGrid w:val="0"/>
        <w:spacing w:line="360" w:lineRule="auto"/>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rPr>
        <w:t xml:space="preserve">    </w:t>
      </w:r>
      <w:r w:rsidRPr="009B1E2B">
        <w:rPr>
          <w:rFonts w:ascii="微软雅黑" w:eastAsia="微软雅黑" w:hAnsi="微软雅黑" w:cs="Arial"/>
          <w:b/>
          <w:bCs/>
          <w:kern w:val="0"/>
          <w:szCs w:val="21"/>
          <w:u w:val="single"/>
        </w:rPr>
        <w:t xml:space="preserve">3.4.2 </w:t>
      </w:r>
      <w:r w:rsidRPr="009B1E2B">
        <w:rPr>
          <w:rFonts w:ascii="微软雅黑" w:eastAsia="微软雅黑" w:hAnsi="微软雅黑" w:cs="Arial" w:hint="eastAsia"/>
          <w:b/>
          <w:bCs/>
          <w:kern w:val="0"/>
          <w:szCs w:val="21"/>
          <w:u w:val="single"/>
        </w:rPr>
        <w:t>绕过该软件中的任何技术限制；</w:t>
      </w:r>
    </w:p>
    <w:p w14:paraId="393AB9E5" w14:textId="01EA05F6" w:rsidR="00517EF9" w:rsidRPr="009B1E2B" w:rsidRDefault="00517EF9" w:rsidP="009B1E2B">
      <w:pPr>
        <w:autoSpaceDE w:val="0"/>
        <w:autoSpaceDN w:val="0"/>
        <w:adjustRightInd w:val="0"/>
        <w:snapToGrid w:val="0"/>
        <w:spacing w:line="360" w:lineRule="auto"/>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rPr>
        <w:t xml:space="preserve">    </w:t>
      </w:r>
      <w:r w:rsidRPr="009B1E2B">
        <w:rPr>
          <w:rFonts w:ascii="微软雅黑" w:eastAsia="微软雅黑" w:hAnsi="微软雅黑" w:cs="Arial"/>
          <w:b/>
          <w:bCs/>
          <w:kern w:val="0"/>
          <w:szCs w:val="21"/>
          <w:u w:val="single"/>
        </w:rPr>
        <w:t xml:space="preserve">3.4.3 </w:t>
      </w:r>
      <w:r w:rsidRPr="009B1E2B">
        <w:rPr>
          <w:rFonts w:ascii="微软雅黑" w:eastAsia="微软雅黑" w:hAnsi="微软雅黑" w:cs="Arial" w:hint="eastAsia"/>
          <w:b/>
          <w:bCs/>
          <w:kern w:val="0"/>
          <w:szCs w:val="21"/>
          <w:u w:val="single"/>
        </w:rPr>
        <w:t>对该软件进行反向工程、反编译或反汇编，或者以其他方式尝试发现软件源代码；</w:t>
      </w:r>
    </w:p>
    <w:p w14:paraId="1CFA4728" w14:textId="7A26635D" w:rsidR="00517EF9" w:rsidRPr="009B1E2B" w:rsidRDefault="00517EF9" w:rsidP="009B1E2B">
      <w:pPr>
        <w:autoSpaceDE w:val="0"/>
        <w:autoSpaceDN w:val="0"/>
        <w:adjustRightInd w:val="0"/>
        <w:snapToGrid w:val="0"/>
        <w:spacing w:line="360" w:lineRule="auto"/>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rPr>
        <w:t xml:space="preserve">    </w:t>
      </w:r>
      <w:r w:rsidRPr="009B1E2B">
        <w:rPr>
          <w:rFonts w:ascii="微软雅黑" w:eastAsia="微软雅黑" w:hAnsi="微软雅黑" w:cs="Arial"/>
          <w:b/>
          <w:bCs/>
          <w:kern w:val="0"/>
          <w:szCs w:val="21"/>
          <w:u w:val="single"/>
        </w:rPr>
        <w:t xml:space="preserve">3.4.4 </w:t>
      </w:r>
      <w:r w:rsidRPr="009B1E2B">
        <w:rPr>
          <w:rFonts w:ascii="微软雅黑" w:eastAsia="微软雅黑" w:hAnsi="微软雅黑" w:cs="Arial" w:hint="eastAsia"/>
          <w:b/>
          <w:bCs/>
          <w:kern w:val="0"/>
          <w:szCs w:val="21"/>
          <w:u w:val="single"/>
        </w:rPr>
        <w:t>通过修改或伪造软件运行指令、数据，增加、删减、变动软件的功能或运行效果，或者将该软件、方法用于运营或向公众传播，无论该等行为是否为商业目的；</w:t>
      </w:r>
    </w:p>
    <w:p w14:paraId="48888F84" w14:textId="042F25B8" w:rsidR="00517EF9" w:rsidRPr="009B1E2B" w:rsidRDefault="00517EF9" w:rsidP="009B1E2B">
      <w:pPr>
        <w:autoSpaceDE w:val="0"/>
        <w:autoSpaceDN w:val="0"/>
        <w:adjustRightInd w:val="0"/>
        <w:snapToGrid w:val="0"/>
        <w:spacing w:line="360" w:lineRule="auto"/>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rPr>
        <w:t xml:space="preserve">    </w:t>
      </w:r>
      <w:r w:rsidRPr="009B1E2B">
        <w:rPr>
          <w:rFonts w:ascii="微软雅黑" w:eastAsia="微软雅黑" w:hAnsi="微软雅黑" w:cs="Arial"/>
          <w:b/>
          <w:bCs/>
          <w:kern w:val="0"/>
          <w:szCs w:val="21"/>
          <w:u w:val="single"/>
        </w:rPr>
        <w:t xml:space="preserve">3.4.5 </w:t>
      </w:r>
      <w:r w:rsidRPr="009B1E2B">
        <w:rPr>
          <w:rFonts w:ascii="微软雅黑" w:eastAsia="微软雅黑" w:hAnsi="微软雅黑" w:cs="Arial" w:hint="eastAsia"/>
          <w:b/>
          <w:bCs/>
          <w:kern w:val="0"/>
          <w:szCs w:val="21"/>
          <w:u w:val="single"/>
        </w:rPr>
        <w:t>为他人未经阿里云许可而复制、使用该软件提供便利；</w:t>
      </w:r>
    </w:p>
    <w:p w14:paraId="3AA70CAE" w14:textId="359E3A97" w:rsidR="00517EF9" w:rsidRPr="009B1E2B" w:rsidRDefault="00517EF9" w:rsidP="009B1E2B">
      <w:pPr>
        <w:autoSpaceDE w:val="0"/>
        <w:autoSpaceDN w:val="0"/>
        <w:adjustRightInd w:val="0"/>
        <w:snapToGrid w:val="0"/>
        <w:spacing w:line="360" w:lineRule="auto"/>
        <w:ind w:firstLine="432"/>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u w:val="single"/>
        </w:rPr>
        <w:t xml:space="preserve">3.4.6 </w:t>
      </w:r>
      <w:r w:rsidRPr="009B1E2B">
        <w:rPr>
          <w:rFonts w:ascii="微软雅黑" w:eastAsia="微软雅黑" w:hAnsi="微软雅黑" w:cs="Arial" w:hint="eastAsia"/>
          <w:b/>
          <w:bCs/>
          <w:kern w:val="0"/>
          <w:szCs w:val="21"/>
          <w:u w:val="single"/>
        </w:rPr>
        <w:t>出租、租赁或出借该软件；</w:t>
      </w:r>
    </w:p>
    <w:p w14:paraId="608559B8" w14:textId="77777777" w:rsidR="00517EF9" w:rsidRPr="009B1E2B" w:rsidRDefault="00517EF9" w:rsidP="009B1E2B">
      <w:pPr>
        <w:autoSpaceDE w:val="0"/>
        <w:autoSpaceDN w:val="0"/>
        <w:adjustRightInd w:val="0"/>
        <w:snapToGrid w:val="0"/>
        <w:spacing w:line="360" w:lineRule="auto"/>
        <w:ind w:firstLine="432"/>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u w:val="single"/>
        </w:rPr>
        <w:t xml:space="preserve">3.4.7 </w:t>
      </w:r>
      <w:r w:rsidRPr="009B1E2B">
        <w:rPr>
          <w:rFonts w:ascii="微软雅黑" w:eastAsia="微软雅黑" w:hAnsi="微软雅黑" w:cs="Arial" w:hint="eastAsia"/>
          <w:b/>
          <w:bCs/>
          <w:kern w:val="0"/>
          <w:szCs w:val="21"/>
          <w:u w:val="single"/>
        </w:rPr>
        <w:t>向任何第三方转让该软件。</w:t>
      </w:r>
      <w:r w:rsidRPr="009B1E2B">
        <w:rPr>
          <w:rFonts w:ascii="微软雅黑" w:eastAsia="微软雅黑" w:hAnsi="微软雅黑" w:cs="Arial"/>
          <w:b/>
          <w:bCs/>
          <w:kern w:val="0"/>
          <w:szCs w:val="21"/>
          <w:u w:val="single"/>
        </w:rPr>
        <w:t xml:space="preserve"> </w:t>
      </w:r>
    </w:p>
    <w:p w14:paraId="31C89EB9" w14:textId="69A7AC2E" w:rsidR="00517EF9" w:rsidRPr="009B1E2B" w:rsidRDefault="00517EF9" w:rsidP="009B1E2B">
      <w:pPr>
        <w:autoSpaceDE w:val="0"/>
        <w:autoSpaceDN w:val="0"/>
        <w:adjustRightInd w:val="0"/>
        <w:snapToGrid w:val="0"/>
        <w:spacing w:line="360" w:lineRule="auto"/>
        <w:ind w:firstLine="432"/>
        <w:jc w:val="left"/>
        <w:rPr>
          <w:rFonts w:ascii="微软雅黑" w:eastAsia="微软雅黑" w:hAnsi="微软雅黑" w:cs="Arial"/>
          <w:b/>
          <w:bCs/>
          <w:kern w:val="0"/>
          <w:szCs w:val="21"/>
          <w:u w:val="single"/>
        </w:rPr>
      </w:pPr>
      <w:r w:rsidRPr="009B1E2B">
        <w:rPr>
          <w:rFonts w:ascii="微软雅黑" w:eastAsia="微软雅黑" w:hAnsi="微软雅黑" w:cs="Arial"/>
          <w:b/>
          <w:bCs/>
          <w:kern w:val="0"/>
          <w:szCs w:val="21"/>
          <w:u w:val="single"/>
        </w:rPr>
        <w:t xml:space="preserve">3.4.8 </w:t>
      </w:r>
      <w:r w:rsidRPr="009B1E2B">
        <w:rPr>
          <w:rFonts w:ascii="微软雅黑" w:eastAsia="微软雅黑" w:hAnsi="微软雅黑" w:cs="Arial" w:hint="eastAsia"/>
          <w:b/>
          <w:bCs/>
          <w:kern w:val="0"/>
          <w:szCs w:val="21"/>
          <w:u w:val="single"/>
        </w:rPr>
        <w:t>您承诺不会将阿里云提供的产品或服务用于适用的出口管制和制裁法律法规禁止的用途。非经相关主管机关许可，您不会向适用的出口管制和制裁法律法规禁止的实体或个人提供阿里云的产品或服务。</w:t>
      </w:r>
    </w:p>
    <w:p w14:paraId="6EDCA647"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cs="Arial"/>
          <w:kern w:val="0"/>
          <w:szCs w:val="21"/>
        </w:rPr>
      </w:pPr>
    </w:p>
    <w:p w14:paraId="5087520A" w14:textId="0B3899A6"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r w:rsidRPr="009B1E2B">
        <w:rPr>
          <w:rFonts w:ascii="微软雅黑" w:eastAsia="微软雅黑" w:hAnsi="微软雅黑" w:cs="Arial" w:hint="eastAsia"/>
          <w:b/>
          <w:kern w:val="0"/>
          <w:szCs w:val="21"/>
        </w:rPr>
        <w:t>四、</w:t>
      </w:r>
      <w:r w:rsidRPr="009B1E2B">
        <w:rPr>
          <w:rFonts w:ascii="微软雅黑" w:eastAsia="微软雅黑" w:hAnsi="微软雅黑" w:cs="Arial"/>
          <w:b/>
          <w:kern w:val="0"/>
          <w:szCs w:val="21"/>
        </w:rPr>
        <w:t>不</w:t>
      </w:r>
      <w:r w:rsidRPr="009B1E2B">
        <w:rPr>
          <w:rFonts w:ascii="微软雅黑" w:eastAsia="微软雅黑" w:hAnsi="微软雅黑" w:cs="Arial" w:hint="eastAsia"/>
          <w:b/>
          <w:kern w:val="0"/>
          <w:szCs w:val="21"/>
        </w:rPr>
        <w:t>保证</w:t>
      </w:r>
    </w:p>
    <w:p w14:paraId="3CBE92B6" w14:textId="72FFCF2D"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cs="Arial"/>
          <w:b/>
          <w:bCs/>
          <w:kern w:val="0"/>
          <w:szCs w:val="21"/>
          <w:u w:val="single"/>
        </w:rPr>
        <w:t xml:space="preserve">4.1 </w:t>
      </w:r>
      <w:r w:rsidRPr="009B1E2B">
        <w:rPr>
          <w:rFonts w:ascii="微软雅黑" w:eastAsia="微软雅黑" w:hAnsi="微软雅黑" w:hint="eastAsia"/>
          <w:b/>
          <w:bCs/>
          <w:szCs w:val="21"/>
          <w:u w:val="single"/>
        </w:rPr>
        <w:t>阿里云</w:t>
      </w:r>
      <w:r w:rsidRPr="009B1E2B">
        <w:rPr>
          <w:rFonts w:ascii="微软雅黑" w:eastAsia="微软雅黑" w:hAnsi="微软雅黑"/>
          <w:b/>
          <w:bCs/>
          <w:szCs w:val="21"/>
          <w:u w:val="single"/>
        </w:rPr>
        <w:t>不保证程序不中断或无错误运行，</w:t>
      </w:r>
      <w:r w:rsidRPr="009B1E2B">
        <w:rPr>
          <w:rFonts w:ascii="微软雅黑" w:eastAsia="微软雅黑" w:hAnsi="微软雅黑" w:hint="eastAsia"/>
          <w:b/>
          <w:bCs/>
          <w:szCs w:val="21"/>
          <w:u w:val="single"/>
        </w:rPr>
        <w:t>阿里云</w:t>
      </w:r>
      <w:r w:rsidRPr="009B1E2B">
        <w:rPr>
          <w:rFonts w:ascii="微软雅黑" w:eastAsia="微软雅黑" w:hAnsi="微软雅黑"/>
          <w:b/>
          <w:bCs/>
          <w:szCs w:val="21"/>
          <w:u w:val="single"/>
        </w:rPr>
        <w:t>也不保证会纠正所有的程序瑕疵。对于使用</w:t>
      </w:r>
      <w:r w:rsidRPr="009B1E2B">
        <w:rPr>
          <w:rFonts w:ascii="微软雅黑" w:eastAsia="微软雅黑" w:hAnsi="微软雅黑" w:hint="eastAsia"/>
          <w:b/>
          <w:bCs/>
          <w:szCs w:val="21"/>
          <w:u w:val="single"/>
        </w:rPr>
        <w:t>该</w:t>
      </w:r>
      <w:r w:rsidRPr="009B1E2B">
        <w:rPr>
          <w:rFonts w:ascii="微软雅黑" w:eastAsia="微软雅黑" w:hAnsi="微软雅黑"/>
          <w:b/>
          <w:bCs/>
          <w:szCs w:val="21"/>
          <w:u w:val="single"/>
        </w:rPr>
        <w:t>程序</w:t>
      </w:r>
      <w:r w:rsidRPr="009B1E2B">
        <w:rPr>
          <w:rFonts w:ascii="微软雅黑" w:eastAsia="微软雅黑" w:hAnsi="微软雅黑" w:hint="eastAsia"/>
          <w:b/>
          <w:bCs/>
          <w:szCs w:val="21"/>
          <w:u w:val="single"/>
        </w:rPr>
        <w:t>后</w:t>
      </w:r>
      <w:r w:rsidRPr="009B1E2B">
        <w:rPr>
          <w:rFonts w:ascii="微软雅黑" w:eastAsia="微软雅黑" w:hAnsi="微软雅黑"/>
          <w:b/>
          <w:bCs/>
          <w:szCs w:val="21"/>
          <w:u w:val="single"/>
        </w:rPr>
        <w:t>所获得的结果，</w:t>
      </w:r>
      <w:r w:rsidRPr="009B1E2B">
        <w:rPr>
          <w:rFonts w:ascii="微软雅黑" w:eastAsia="微软雅黑" w:hAnsi="微软雅黑" w:hint="eastAsia"/>
          <w:b/>
          <w:bCs/>
          <w:szCs w:val="21"/>
          <w:u w:val="single"/>
        </w:rPr>
        <w:t>由您</w:t>
      </w:r>
      <w:r w:rsidRPr="009B1E2B">
        <w:rPr>
          <w:rFonts w:ascii="微软雅黑" w:eastAsia="微软雅黑" w:hAnsi="微软雅黑"/>
          <w:b/>
          <w:bCs/>
          <w:szCs w:val="21"/>
          <w:u w:val="single"/>
        </w:rPr>
        <w:t>自行负责。</w:t>
      </w:r>
    </w:p>
    <w:p w14:paraId="760F34F8"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p>
    <w:p w14:paraId="22F02D3E" w14:textId="7E4E8C5E"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cs="Arial"/>
          <w:b/>
          <w:kern w:val="0"/>
          <w:szCs w:val="21"/>
        </w:rPr>
      </w:pPr>
      <w:r w:rsidRPr="009B1E2B">
        <w:rPr>
          <w:rFonts w:ascii="微软雅黑" w:eastAsia="微软雅黑" w:hAnsi="微软雅黑" w:cs="Arial" w:hint="eastAsia"/>
          <w:b/>
          <w:kern w:val="0"/>
          <w:szCs w:val="21"/>
        </w:rPr>
        <w:t>五、责任限制</w:t>
      </w:r>
    </w:p>
    <w:p w14:paraId="7304630F" w14:textId="0C6FB911"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5.1 </w:t>
      </w:r>
      <w:r w:rsidRPr="009B1E2B">
        <w:rPr>
          <w:rFonts w:ascii="微软雅黑" w:eastAsia="微软雅黑" w:hAnsi="微软雅黑" w:hint="eastAsia"/>
          <w:b/>
          <w:bCs/>
          <w:szCs w:val="21"/>
          <w:u w:val="single"/>
        </w:rPr>
        <w:t>在法律允许的范围内，阿里云对以下情形导致的服务中断或受阻不承担责任：</w:t>
      </w:r>
    </w:p>
    <w:p w14:paraId="0A5937DB" w14:textId="77777777"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5.1.1 </w:t>
      </w:r>
      <w:r w:rsidRPr="009B1E2B">
        <w:rPr>
          <w:rFonts w:ascii="微软雅黑" w:eastAsia="微软雅黑" w:hAnsi="微软雅黑" w:hint="eastAsia"/>
          <w:b/>
          <w:bCs/>
          <w:szCs w:val="21"/>
          <w:u w:val="single"/>
        </w:rPr>
        <w:t>数据的丢失或损坏；</w:t>
      </w:r>
    </w:p>
    <w:p w14:paraId="1BC07459" w14:textId="7A738F89"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5.1.2 </w:t>
      </w:r>
      <w:r w:rsidRPr="009B1E2B">
        <w:rPr>
          <w:rFonts w:ascii="微软雅黑" w:eastAsia="微软雅黑" w:hAnsi="微软雅黑" w:hint="eastAsia"/>
          <w:b/>
          <w:bCs/>
          <w:szCs w:val="21"/>
          <w:u w:val="single"/>
        </w:rPr>
        <w:t>由于您的原因或第三方产品的故障、网络故障、服务器故障等使软件无法正常运行</w:t>
      </w:r>
      <w:r w:rsidRPr="009B1E2B">
        <w:rPr>
          <w:rFonts w:ascii="微软雅黑" w:eastAsia="微软雅黑" w:hAnsi="微软雅黑"/>
          <w:b/>
          <w:bCs/>
          <w:szCs w:val="21"/>
          <w:u w:val="single"/>
        </w:rPr>
        <w:t>;</w:t>
      </w:r>
    </w:p>
    <w:p w14:paraId="413C3F1E" w14:textId="3E56622C"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5.1.3 </w:t>
      </w:r>
      <w:r w:rsidRPr="009B1E2B">
        <w:rPr>
          <w:rFonts w:ascii="微软雅黑" w:eastAsia="微软雅黑" w:hAnsi="微软雅黑" w:hint="eastAsia"/>
          <w:b/>
          <w:bCs/>
          <w:szCs w:val="21"/>
          <w:u w:val="single"/>
        </w:rPr>
        <w:t>受到计算机病毒、木马或其他恶意程序、黑客攻击的破坏；</w:t>
      </w:r>
    </w:p>
    <w:p w14:paraId="3F4E31FF" w14:textId="52345D80"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5.1.4 </w:t>
      </w:r>
      <w:r w:rsidRPr="009B1E2B">
        <w:rPr>
          <w:rFonts w:ascii="微软雅黑" w:eastAsia="微软雅黑" w:hAnsi="微软雅黑" w:hint="eastAsia"/>
          <w:b/>
          <w:bCs/>
          <w:szCs w:val="21"/>
          <w:u w:val="single"/>
        </w:rPr>
        <w:t>您以非阿里云许可的方式使用本服务；</w:t>
      </w:r>
    </w:p>
    <w:p w14:paraId="0F9D377C" w14:textId="3BBB2F01"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lastRenderedPageBreak/>
        <w:t xml:space="preserve">5.1.5 </w:t>
      </w:r>
      <w:r w:rsidRPr="009B1E2B">
        <w:rPr>
          <w:rFonts w:ascii="微软雅黑" w:eastAsia="微软雅黑" w:hAnsi="微软雅黑" w:hint="eastAsia"/>
          <w:b/>
          <w:bCs/>
          <w:szCs w:val="21"/>
          <w:u w:val="single"/>
        </w:rPr>
        <w:t>其他阿里云无法合理预见或控制的情形。</w:t>
      </w:r>
    </w:p>
    <w:p w14:paraId="79AEC107" w14:textId="71513C93"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 xml:space="preserve">5.2 </w:t>
      </w:r>
      <w:r w:rsidRPr="009B1E2B">
        <w:rPr>
          <w:rFonts w:ascii="微软雅黑" w:eastAsia="微软雅黑" w:hAnsi="微软雅黑" w:hint="eastAsia"/>
          <w:b/>
          <w:bCs/>
          <w:szCs w:val="21"/>
          <w:u w:val="single"/>
        </w:rPr>
        <w:t>阿里云不对本协议项下的任何特殊、附带、或间接损害或后果性经济损害（包括利润或节省金额损失）负责，即便您已被告知该等损害赔偿的可能性。</w:t>
      </w:r>
    </w:p>
    <w:p w14:paraId="62EF5E76" w14:textId="3C5468F6" w:rsidR="004758E2"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u w:val="single"/>
        </w:rPr>
      </w:pPr>
      <w:r w:rsidRPr="009B1E2B">
        <w:rPr>
          <w:rFonts w:ascii="微软雅黑" w:eastAsia="微软雅黑" w:hAnsi="微软雅黑"/>
          <w:b/>
          <w:bCs/>
          <w:szCs w:val="21"/>
          <w:u w:val="single"/>
        </w:rPr>
        <w:t>5.3</w:t>
      </w:r>
      <w:r w:rsidR="004758E2">
        <w:rPr>
          <w:rFonts w:ascii="微软雅黑" w:eastAsia="微软雅黑" w:hAnsi="微软雅黑"/>
          <w:b/>
          <w:bCs/>
          <w:szCs w:val="21"/>
          <w:u w:val="single"/>
        </w:rPr>
        <w:t xml:space="preserve"> </w:t>
      </w:r>
      <w:r w:rsidR="004758E2">
        <w:rPr>
          <w:rStyle w:val="ac"/>
          <w:rFonts w:ascii="微软雅黑" w:eastAsia="微软雅黑" w:hAnsi="微软雅黑" w:hint="eastAsia"/>
          <w:color w:val="000000"/>
          <w:szCs w:val="21"/>
          <w:u w:val="single"/>
          <w:shd w:val="clear" w:color="auto" w:fill="FFFFFF"/>
        </w:rPr>
        <w:t>在法律允许的情况下，阿里云在本协议项下所承担的损失赔偿责任不超过就该服务过往12个月所缴纳的服务费用的总和。</w:t>
      </w:r>
    </w:p>
    <w:p w14:paraId="355496E8" w14:textId="4E4C9551" w:rsidR="00872470" w:rsidRPr="009B1E2B" w:rsidRDefault="004758E2"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Pr>
          <w:rFonts w:ascii="微软雅黑" w:eastAsia="微软雅黑" w:hAnsi="微软雅黑" w:hint="eastAsia"/>
          <w:b/>
          <w:bCs/>
          <w:szCs w:val="21"/>
          <w:u w:val="single"/>
        </w:rPr>
        <w:t>5</w:t>
      </w:r>
      <w:r>
        <w:rPr>
          <w:rFonts w:ascii="微软雅黑" w:eastAsia="微软雅黑" w:hAnsi="微软雅黑"/>
          <w:b/>
          <w:bCs/>
          <w:szCs w:val="21"/>
          <w:u w:val="single"/>
        </w:rPr>
        <w:t xml:space="preserve">.4 </w:t>
      </w:r>
      <w:r w:rsidR="009A0FCB" w:rsidRPr="009B1E2B">
        <w:rPr>
          <w:rFonts w:ascii="微软雅黑" w:eastAsia="微软雅黑" w:hAnsi="微软雅黑" w:hint="eastAsia"/>
          <w:b/>
          <w:bCs/>
          <w:szCs w:val="21"/>
          <w:u w:val="single"/>
        </w:rPr>
        <w:t>您理解并同意，本服务并非为某些特定目的而设计，包括但不限于核设施、军事用途等重要领域。如果因为软件或服务的原因导致上述操作失败而带来的人员伤亡、财产损失和环境破坏等，阿里云不承担法律责任。</w:t>
      </w:r>
    </w:p>
    <w:p w14:paraId="092E1C93"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szCs w:val="21"/>
        </w:rPr>
      </w:pPr>
    </w:p>
    <w:p w14:paraId="4192FF8F" w14:textId="5893EB36" w:rsidR="00872470" w:rsidRPr="009B1E2B" w:rsidRDefault="009A0FCB" w:rsidP="004758E2">
      <w:pPr>
        <w:widowControl/>
        <w:autoSpaceDE w:val="0"/>
        <w:autoSpaceDN w:val="0"/>
        <w:adjustRightInd w:val="0"/>
        <w:spacing w:line="360" w:lineRule="auto"/>
        <w:ind w:firstLineChars="200" w:firstLine="420"/>
        <w:jc w:val="left"/>
        <w:outlineLvl w:val="1"/>
        <w:rPr>
          <w:rFonts w:ascii="微软雅黑" w:eastAsia="微软雅黑" w:hAnsi="微软雅黑"/>
          <w:b/>
          <w:szCs w:val="21"/>
        </w:rPr>
      </w:pPr>
      <w:r w:rsidRPr="009B1E2B">
        <w:rPr>
          <w:rFonts w:ascii="微软雅黑" w:eastAsia="微软雅黑" w:hAnsi="微软雅黑" w:hint="eastAsia"/>
          <w:b/>
          <w:szCs w:val="21"/>
        </w:rPr>
        <w:t>六、不可抗力</w:t>
      </w:r>
    </w:p>
    <w:p w14:paraId="3F62E16C" w14:textId="3DB354F4"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6.1 </w:t>
      </w:r>
      <w:r w:rsidRPr="009B1E2B">
        <w:rPr>
          <w:rFonts w:ascii="微软雅黑" w:eastAsia="微软雅黑" w:hAnsi="微软雅黑" w:hint="eastAsia"/>
          <w:szCs w:val="21"/>
        </w:rPr>
        <w:t>因不可抗力或者其他意外事件，使得本协议条款的履行不可能、不必要或者无意义的，遭受不可抗力、意外事件的一方不承担责任。</w:t>
      </w:r>
    </w:p>
    <w:p w14:paraId="4F6EC938" w14:textId="23CEE26B"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6.2 不可抗力是指不能预见、不能克服、不能避免且对一方或双方当事人造成重大影响的客观事件，包括但不限于自然灾害如洪水、地震、瘟疫流行等以及社会事件如战争、动乱、政府行为、电信主干线路中断、黑客、网路堵塞、电信部门技术调整和政府管制等</w:t>
      </w:r>
      <w:r w:rsidRPr="009B1E2B">
        <w:rPr>
          <w:rFonts w:ascii="微软雅黑" w:eastAsia="微软雅黑" w:hAnsi="微软雅黑" w:hint="eastAsia"/>
          <w:szCs w:val="21"/>
        </w:rPr>
        <w:t>，但不包括主张不可抗力一方的财务困难。</w:t>
      </w:r>
    </w:p>
    <w:p w14:paraId="7238A8BB" w14:textId="77777777" w:rsidR="00872470" w:rsidRPr="009B1E2B" w:rsidRDefault="00872470" w:rsidP="004758E2">
      <w:pPr>
        <w:autoSpaceDE w:val="0"/>
        <w:autoSpaceDN w:val="0"/>
        <w:adjustRightInd w:val="0"/>
        <w:snapToGrid w:val="0"/>
        <w:spacing w:line="360" w:lineRule="auto"/>
        <w:ind w:firstLineChars="200" w:firstLine="420"/>
        <w:jc w:val="left"/>
        <w:rPr>
          <w:rFonts w:ascii="微软雅黑" w:eastAsia="微软雅黑" w:hAnsi="微软雅黑"/>
          <w:b/>
          <w:szCs w:val="21"/>
        </w:rPr>
      </w:pPr>
    </w:p>
    <w:p w14:paraId="02AE11E3" w14:textId="3517EBDF"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szCs w:val="21"/>
        </w:rPr>
      </w:pPr>
      <w:r w:rsidRPr="009B1E2B">
        <w:rPr>
          <w:rFonts w:ascii="微软雅黑" w:eastAsia="微软雅黑" w:hAnsi="微软雅黑"/>
          <w:b/>
          <w:szCs w:val="21"/>
        </w:rPr>
        <w:t>七</w:t>
      </w:r>
      <w:r w:rsidRPr="009B1E2B">
        <w:rPr>
          <w:rFonts w:ascii="微软雅黑" w:eastAsia="微软雅黑" w:hAnsi="微软雅黑" w:hint="eastAsia"/>
          <w:b/>
          <w:szCs w:val="21"/>
        </w:rPr>
        <w:t>、期限与终止</w:t>
      </w:r>
    </w:p>
    <w:p w14:paraId="6AF0DFFE" w14:textId="53E818F1"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7.1 </w:t>
      </w:r>
      <w:r w:rsidRPr="009B1E2B">
        <w:rPr>
          <w:rFonts w:ascii="微软雅黑" w:eastAsia="微软雅黑" w:hAnsi="微软雅黑" w:hint="eastAsia"/>
          <w:szCs w:val="21"/>
        </w:rPr>
        <w:t>本</w:t>
      </w:r>
      <w:r w:rsidRPr="009B1E2B">
        <w:rPr>
          <w:rFonts w:ascii="微软雅黑" w:eastAsia="微软雅黑" w:hAnsi="微软雅黑"/>
          <w:szCs w:val="21"/>
        </w:rPr>
        <w:t>软件</w:t>
      </w:r>
      <w:r w:rsidRPr="009B1E2B">
        <w:rPr>
          <w:rFonts w:ascii="微软雅黑" w:eastAsia="微软雅黑" w:hAnsi="微软雅黑" w:hint="eastAsia"/>
          <w:szCs w:val="21"/>
        </w:rPr>
        <w:t>许可持续有效，除非任何一方按如下方式终止本协议。</w:t>
      </w:r>
    </w:p>
    <w:p w14:paraId="35CE0BC3" w14:textId="24BD60E3"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7.2 </w:t>
      </w:r>
      <w:r w:rsidRPr="009B1E2B">
        <w:rPr>
          <w:rFonts w:ascii="微软雅黑" w:eastAsia="微软雅黑" w:hAnsi="微软雅黑" w:hint="eastAsia"/>
          <w:szCs w:val="21"/>
        </w:rPr>
        <w:t>出现以下情况，本许可终止：</w:t>
      </w:r>
    </w:p>
    <w:p w14:paraId="3CA60564" w14:textId="07DC7B63"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7.2.1 </w:t>
      </w:r>
      <w:r w:rsidRPr="009B1E2B">
        <w:rPr>
          <w:rFonts w:ascii="微软雅黑" w:eastAsia="微软雅黑" w:hAnsi="微软雅黑" w:hint="eastAsia"/>
          <w:szCs w:val="21"/>
        </w:rPr>
        <w:t>如您未能遵守本协议的条款而终止；</w:t>
      </w:r>
    </w:p>
    <w:p w14:paraId="4829A718" w14:textId="4D5D03A8"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7.2.2 </w:t>
      </w:r>
      <w:r w:rsidRPr="009B1E2B">
        <w:rPr>
          <w:rFonts w:ascii="微软雅黑" w:eastAsia="微软雅黑" w:hAnsi="微软雅黑" w:hint="eastAsia"/>
          <w:szCs w:val="21"/>
        </w:rPr>
        <w:t>如所在国家</w:t>
      </w:r>
      <w:r w:rsidRPr="009B1E2B">
        <w:rPr>
          <w:rFonts w:ascii="微软雅黑" w:eastAsia="微软雅黑" w:hAnsi="微软雅黑"/>
          <w:szCs w:val="21"/>
        </w:rPr>
        <w:t>/</w:t>
      </w:r>
      <w:r w:rsidRPr="009B1E2B">
        <w:rPr>
          <w:rFonts w:ascii="微软雅黑" w:eastAsia="微软雅黑" w:hAnsi="微软雅黑" w:hint="eastAsia"/>
          <w:szCs w:val="21"/>
        </w:rPr>
        <w:t>地区或管辖权地的法规要求，阿里云有权终止</w:t>
      </w:r>
      <w:r w:rsidRPr="009B1E2B">
        <w:rPr>
          <w:rFonts w:ascii="微软雅黑" w:eastAsia="微软雅黑" w:hAnsi="微软雅黑"/>
          <w:szCs w:val="21"/>
        </w:rPr>
        <w:t>许可。</w:t>
      </w:r>
    </w:p>
    <w:p w14:paraId="60C222BE" w14:textId="7CB411EB"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szCs w:val="21"/>
        </w:rPr>
      </w:pPr>
      <w:r w:rsidRPr="009B1E2B">
        <w:rPr>
          <w:rFonts w:ascii="微软雅黑" w:eastAsia="微软雅黑" w:hAnsi="微软雅黑"/>
          <w:szCs w:val="21"/>
        </w:rPr>
        <w:t xml:space="preserve">7.3 </w:t>
      </w:r>
      <w:r w:rsidRPr="009B1E2B">
        <w:rPr>
          <w:rFonts w:ascii="微软雅黑" w:eastAsia="微软雅黑" w:hAnsi="微软雅黑" w:hint="eastAsia"/>
          <w:szCs w:val="21"/>
        </w:rPr>
        <w:t>您的许可因任何原因被终止，您同意及时停止使用和销毁本软件相关的所有副本。</w:t>
      </w:r>
    </w:p>
    <w:p w14:paraId="6911ACE1" w14:textId="77777777" w:rsidR="00872470" w:rsidRPr="009B1E2B" w:rsidRDefault="00872470" w:rsidP="004758E2">
      <w:pPr>
        <w:autoSpaceDE w:val="0"/>
        <w:autoSpaceDN w:val="0"/>
        <w:adjustRightInd w:val="0"/>
        <w:snapToGrid w:val="0"/>
        <w:spacing w:line="360" w:lineRule="auto"/>
        <w:jc w:val="left"/>
        <w:rPr>
          <w:rFonts w:ascii="微软雅黑" w:eastAsia="微软雅黑" w:hAnsi="微软雅黑"/>
          <w:b/>
          <w:szCs w:val="21"/>
        </w:rPr>
      </w:pPr>
    </w:p>
    <w:p w14:paraId="66222B19" w14:textId="549460B9"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szCs w:val="21"/>
        </w:rPr>
      </w:pPr>
      <w:r w:rsidRPr="009B1E2B">
        <w:rPr>
          <w:rFonts w:ascii="微软雅黑" w:eastAsia="微软雅黑" w:hAnsi="微软雅黑"/>
          <w:b/>
          <w:szCs w:val="21"/>
        </w:rPr>
        <w:t>八</w:t>
      </w:r>
      <w:r w:rsidRPr="009B1E2B">
        <w:rPr>
          <w:rFonts w:ascii="微软雅黑" w:eastAsia="微软雅黑" w:hAnsi="微软雅黑" w:hint="eastAsia"/>
          <w:b/>
          <w:szCs w:val="21"/>
        </w:rPr>
        <w:t>、法律适用及争议解决</w:t>
      </w:r>
    </w:p>
    <w:p w14:paraId="47DC457C" w14:textId="23290E7A" w:rsidR="00872470" w:rsidRPr="009B1E2B" w:rsidRDefault="009A0FCB" w:rsidP="004758E2">
      <w:pPr>
        <w:spacing w:line="360" w:lineRule="auto"/>
        <w:ind w:firstLineChars="200" w:firstLine="420"/>
        <w:rPr>
          <w:rFonts w:ascii="微软雅黑" w:eastAsia="微软雅黑" w:hAnsi="微软雅黑"/>
          <w:szCs w:val="21"/>
        </w:rPr>
      </w:pPr>
      <w:r w:rsidRPr="009B1E2B">
        <w:rPr>
          <w:rFonts w:ascii="微软雅黑" w:eastAsia="微软雅黑" w:hAnsi="微软雅黑"/>
          <w:szCs w:val="21"/>
        </w:rPr>
        <w:lastRenderedPageBreak/>
        <w:t xml:space="preserve">8.1 </w:t>
      </w:r>
      <w:r w:rsidRPr="009B1E2B">
        <w:rPr>
          <w:rFonts w:ascii="微软雅黑" w:eastAsia="微软雅黑" w:hAnsi="微软雅黑" w:hint="eastAsia"/>
          <w:szCs w:val="21"/>
        </w:rPr>
        <w:t>本协议之订立、效力、解释、执行应根据中华人民共和国法律。</w:t>
      </w:r>
    </w:p>
    <w:p w14:paraId="23E28F62" w14:textId="707707F6" w:rsidR="00872470" w:rsidRPr="009B1E2B" w:rsidRDefault="009A0FCB" w:rsidP="004758E2">
      <w:pPr>
        <w:spacing w:line="360" w:lineRule="auto"/>
        <w:ind w:firstLineChars="200" w:firstLine="420"/>
        <w:rPr>
          <w:rFonts w:ascii="微软雅黑" w:eastAsia="微软雅黑" w:hAnsi="微软雅黑"/>
          <w:b/>
          <w:bCs/>
          <w:szCs w:val="21"/>
          <w:u w:val="single"/>
        </w:rPr>
      </w:pPr>
      <w:r w:rsidRPr="009B1E2B">
        <w:rPr>
          <w:rFonts w:ascii="微软雅黑" w:eastAsia="微软雅黑" w:hAnsi="微软雅黑"/>
          <w:b/>
          <w:bCs/>
          <w:szCs w:val="21"/>
          <w:u w:val="single"/>
        </w:rPr>
        <w:t xml:space="preserve">8.2 </w:t>
      </w:r>
      <w:r w:rsidRPr="009B1E2B">
        <w:rPr>
          <w:rFonts w:ascii="微软雅黑" w:eastAsia="微软雅黑" w:hAnsi="微软雅黑" w:hint="eastAsia"/>
          <w:b/>
          <w:bCs/>
          <w:szCs w:val="21"/>
          <w:u w:val="single"/>
        </w:rPr>
        <w:t>任何因本协议引起之争议，双方应首先通过友好协商或调解以解决该争议。如未能于争议开始后三十（</w:t>
      </w:r>
      <w:r w:rsidRPr="009B1E2B">
        <w:rPr>
          <w:rFonts w:ascii="微软雅黑" w:eastAsia="微软雅黑" w:hAnsi="微软雅黑"/>
          <w:b/>
          <w:bCs/>
          <w:szCs w:val="21"/>
          <w:u w:val="single"/>
        </w:rPr>
        <w:t>30</w:t>
      </w:r>
      <w:r w:rsidRPr="009B1E2B">
        <w:rPr>
          <w:rFonts w:ascii="微软雅黑" w:eastAsia="微软雅黑" w:hAnsi="微软雅黑" w:hint="eastAsia"/>
          <w:b/>
          <w:bCs/>
          <w:szCs w:val="21"/>
          <w:u w:val="single"/>
        </w:rPr>
        <w:t>）日之内以上述方式解决有关争议，则任一方均可向杭州西湖区有管辖权的人民法院起诉。争议解决期间，除争议事项外，双方应继续履行本合同未涉争议的其它部分。</w:t>
      </w:r>
    </w:p>
    <w:p w14:paraId="45A367E9" w14:textId="77777777" w:rsidR="00872470" w:rsidRPr="009B1E2B" w:rsidRDefault="00872470" w:rsidP="004758E2">
      <w:pPr>
        <w:autoSpaceDE w:val="0"/>
        <w:autoSpaceDN w:val="0"/>
        <w:adjustRightInd w:val="0"/>
        <w:snapToGrid w:val="0"/>
        <w:spacing w:line="360" w:lineRule="auto"/>
        <w:jc w:val="left"/>
        <w:rPr>
          <w:rFonts w:ascii="微软雅黑" w:eastAsia="微软雅黑" w:hAnsi="微软雅黑"/>
          <w:b/>
          <w:szCs w:val="21"/>
        </w:rPr>
      </w:pPr>
    </w:p>
    <w:p w14:paraId="0857DADA" w14:textId="2948A235" w:rsidR="00872470" w:rsidRPr="009B1E2B" w:rsidRDefault="009A0FCB" w:rsidP="004758E2">
      <w:pPr>
        <w:autoSpaceDE w:val="0"/>
        <w:autoSpaceDN w:val="0"/>
        <w:adjustRightInd w:val="0"/>
        <w:snapToGrid w:val="0"/>
        <w:spacing w:line="360" w:lineRule="auto"/>
        <w:ind w:firstLineChars="200" w:firstLine="420"/>
        <w:jc w:val="left"/>
        <w:rPr>
          <w:rFonts w:ascii="微软雅黑" w:eastAsia="微软雅黑" w:hAnsi="微软雅黑"/>
          <w:b/>
          <w:bCs/>
          <w:szCs w:val="21"/>
        </w:rPr>
      </w:pPr>
      <w:r w:rsidRPr="009B1E2B">
        <w:rPr>
          <w:rFonts w:ascii="微软雅黑" w:eastAsia="微软雅黑" w:hAnsi="微软雅黑"/>
          <w:b/>
          <w:bCs/>
          <w:szCs w:val="21"/>
        </w:rPr>
        <w:t>九</w:t>
      </w:r>
      <w:r w:rsidRPr="009B1E2B">
        <w:rPr>
          <w:rFonts w:ascii="微软雅黑" w:eastAsia="微软雅黑" w:hAnsi="微软雅黑" w:hint="eastAsia"/>
          <w:b/>
          <w:bCs/>
          <w:szCs w:val="21"/>
        </w:rPr>
        <w:t>、附则</w:t>
      </w:r>
    </w:p>
    <w:p w14:paraId="2D738941" w14:textId="617FF301" w:rsidR="00872470" w:rsidRPr="003B264F" w:rsidRDefault="009A0FCB" w:rsidP="004758E2">
      <w:pPr>
        <w:pStyle w:val="a9"/>
        <w:shd w:val="clear" w:color="auto" w:fill="FFFFFF"/>
        <w:spacing w:before="0" w:beforeAutospacing="0" w:after="0" w:afterAutospacing="0" w:line="360" w:lineRule="auto"/>
        <w:ind w:firstLineChars="200" w:firstLine="420"/>
        <w:rPr>
          <w:rFonts w:ascii="微软雅黑" w:eastAsia="微软雅黑" w:hAnsi="微软雅黑"/>
          <w:sz w:val="21"/>
          <w:szCs w:val="21"/>
        </w:rPr>
      </w:pPr>
      <w:r w:rsidRPr="009B1E2B">
        <w:rPr>
          <w:rFonts w:ascii="微软雅黑" w:eastAsia="微软雅黑" w:hAnsi="微软雅黑" w:cstheme="minorBidi"/>
          <w:kern w:val="2"/>
          <w:sz w:val="21"/>
          <w:szCs w:val="21"/>
          <w14:ligatures w14:val="standardContextual"/>
        </w:rPr>
        <w:t xml:space="preserve">9.1 </w:t>
      </w:r>
      <w:r w:rsidRPr="009B1E2B">
        <w:rPr>
          <w:rFonts w:ascii="微软雅黑" w:eastAsia="微软雅黑" w:hAnsi="微软雅黑" w:cstheme="minorBidi" w:hint="eastAsia"/>
          <w:kern w:val="2"/>
          <w:sz w:val="21"/>
          <w:szCs w:val="21"/>
          <w14:ligatures w14:val="standardContextual"/>
        </w:rPr>
        <w:t>阿里云对您的所有通知均可通过网页公告、网站内通知、电子邮件、手机短信等任一方式进行</w:t>
      </w:r>
      <w:r w:rsidRPr="009B1E2B">
        <w:rPr>
          <w:rFonts w:ascii="微软雅黑" w:eastAsia="微软雅黑" w:hAnsi="微软雅黑" w:cstheme="minorBidi"/>
          <w:kern w:val="2"/>
          <w:sz w:val="21"/>
          <w:szCs w:val="21"/>
          <w14:ligatures w14:val="standardContextual"/>
        </w:rPr>
        <w:t>，</w:t>
      </w:r>
      <w:r w:rsidRPr="009B1E2B">
        <w:rPr>
          <w:rFonts w:ascii="微软雅黑" w:eastAsia="微软雅黑" w:hAnsi="微软雅黑" w:cstheme="minorBidi" w:hint="eastAsia"/>
          <w:kern w:val="2"/>
          <w:sz w:val="21"/>
          <w:szCs w:val="21"/>
          <w14:ligatures w14:val="standardContextual"/>
        </w:rPr>
        <w:t>该等通知于发送之日即视为已送达收件人。</w:t>
      </w:r>
    </w:p>
    <w:sectPr w:rsidR="00872470" w:rsidRPr="003B264F">
      <w:headerReference w:type="default" r:id="rId8"/>
      <w:footerReference w:type="even" r:id="rId9"/>
      <w:footerReference w:type="default" r:id="rId10"/>
      <w:pgSz w:w="11900" w:h="16840"/>
      <w:pgMar w:top="1440" w:right="141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C4ED" w14:textId="77777777" w:rsidR="007448E7" w:rsidRDefault="007448E7">
      <w:r>
        <w:separator/>
      </w:r>
    </w:p>
  </w:endnote>
  <w:endnote w:type="continuationSeparator" w:id="0">
    <w:p w14:paraId="7FB22118" w14:textId="77777777" w:rsidR="007448E7" w:rsidRDefault="0074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9DB2" w14:textId="77777777" w:rsidR="00872470" w:rsidRDefault="009A0FCB">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C679DAA" w14:textId="77777777" w:rsidR="00872470" w:rsidRDefault="0087247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A224" w14:textId="77777777" w:rsidR="00872470" w:rsidRDefault="009A0FCB">
    <w:pPr>
      <w:pStyle w:val="a5"/>
      <w:jc w:val="center"/>
    </w:pPr>
    <w:r>
      <w:rPr>
        <w:rFonts w:ascii="Times New Roman" w:hAnsi="Times New Roman" w:cs="Times New Roman" w:hint="eastAsia"/>
        <w:kern w:val="0"/>
      </w:rPr>
      <w:t>第</w:t>
    </w:r>
    <w:r>
      <w:rPr>
        <w:rFonts w:ascii="Times New Roman" w:hAnsi="Times New Roman" w:cs="Times New Roman" w:hint="eastAsia"/>
        <w:kern w:val="0"/>
      </w:rPr>
      <w:t xml:space="preserve"> </w:t>
    </w:r>
    <w:r>
      <w:rPr>
        <w:rFonts w:ascii="Times New Roman" w:hAnsi="Times New Roman" w:cs="Times New Roman"/>
        <w:kern w:val="0"/>
      </w:rPr>
      <w:fldChar w:fldCharType="begin"/>
    </w:r>
    <w:r>
      <w:rPr>
        <w:rFonts w:ascii="Times New Roman" w:hAnsi="Times New Roman" w:cs="Times New Roman"/>
        <w:kern w:val="0"/>
      </w:rPr>
      <w:instrText xml:space="preserve"> PAGE </w:instrText>
    </w:r>
    <w:r>
      <w:rPr>
        <w:rFonts w:ascii="Times New Roman" w:hAnsi="Times New Roman" w:cs="Times New Roman"/>
        <w:kern w:val="0"/>
      </w:rPr>
      <w:fldChar w:fldCharType="separate"/>
    </w:r>
    <w:r>
      <w:rPr>
        <w:rFonts w:ascii="Times New Roman" w:hAnsi="Times New Roman" w:cs="Times New Roman"/>
        <w:kern w:val="0"/>
      </w:rPr>
      <w:t>15</w:t>
    </w:r>
    <w:r>
      <w:rPr>
        <w:rFonts w:ascii="Times New Roman" w:hAnsi="Times New Roman" w:cs="Times New Roman"/>
        <w:kern w:val="0"/>
      </w:rPr>
      <w:fldChar w:fldCharType="end"/>
    </w:r>
    <w:r>
      <w:rPr>
        <w:rFonts w:ascii="Times New Roman" w:hAnsi="Times New Roman" w:cs="Times New Roman" w:hint="eastAsia"/>
        <w:kern w:val="0"/>
      </w:rPr>
      <w:t xml:space="preserve"> </w:t>
    </w:r>
    <w:r>
      <w:rPr>
        <w:rFonts w:ascii="Times New Roman" w:hAnsi="Times New Roman" w:cs="Times New Roman" w:hint="eastAsia"/>
        <w:kern w:val="0"/>
      </w:rPr>
      <w:t>页</w:t>
    </w:r>
    <w:r>
      <w:rPr>
        <w:rFonts w:ascii="Times New Roman" w:hAnsi="Times New Roman" w:cs="Times New Roman" w:hint="eastAsia"/>
        <w:kern w:val="0"/>
      </w:rPr>
      <w:t xml:space="preserve"> </w:t>
    </w:r>
    <w:r>
      <w:rPr>
        <w:rFonts w:ascii="Times New Roman" w:hAnsi="Times New Roman" w:cs="Times New Roman" w:hint="eastAsia"/>
        <w:kern w:val="0"/>
      </w:rPr>
      <w:t>共</w:t>
    </w:r>
    <w:r>
      <w:rPr>
        <w:rFonts w:ascii="Times New Roman" w:hAnsi="Times New Roman" w:cs="Times New Roman" w:hint="eastAsia"/>
        <w:kern w:val="0"/>
      </w:rPr>
      <w:t xml:space="preserve"> </w:t>
    </w:r>
    <w:r>
      <w:rPr>
        <w:rFonts w:ascii="Times New Roman" w:hAnsi="Times New Roman" w:cs="Times New Roman"/>
        <w:kern w:val="0"/>
      </w:rPr>
      <w:fldChar w:fldCharType="begin"/>
    </w:r>
    <w:r>
      <w:rPr>
        <w:rFonts w:ascii="Times New Roman" w:hAnsi="Times New Roman" w:cs="Times New Roman"/>
        <w:kern w:val="0"/>
      </w:rPr>
      <w:instrText xml:space="preserve"> NUMPAGES </w:instrText>
    </w:r>
    <w:r>
      <w:rPr>
        <w:rFonts w:ascii="Times New Roman" w:hAnsi="Times New Roman" w:cs="Times New Roman"/>
        <w:kern w:val="0"/>
      </w:rPr>
      <w:fldChar w:fldCharType="separate"/>
    </w:r>
    <w:r>
      <w:rPr>
        <w:rFonts w:ascii="Times New Roman" w:hAnsi="Times New Roman" w:cs="Times New Roman"/>
        <w:kern w:val="0"/>
      </w:rPr>
      <w:t>15</w:t>
    </w:r>
    <w:r>
      <w:rPr>
        <w:rFonts w:ascii="Times New Roman" w:hAnsi="Times New Roman" w:cs="Times New Roman"/>
        <w:kern w:val="0"/>
      </w:rPr>
      <w:fldChar w:fldCharType="end"/>
    </w:r>
    <w:r>
      <w:rPr>
        <w:rFonts w:ascii="Times New Roman" w:hAnsi="Times New Roman" w:cs="Times New Roman" w:hint="eastAsia"/>
        <w:kern w:val="0"/>
      </w:rPr>
      <w:t xml:space="preserve"> </w:t>
    </w:r>
    <w:r>
      <w:rPr>
        <w:rFonts w:ascii="Times New Roman" w:hAnsi="Times New Roman" w:cs="Times New Roman" w:hint="eastAsia"/>
        <w:kern w:val="0"/>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6F91" w14:textId="77777777" w:rsidR="007448E7" w:rsidRDefault="007448E7">
      <w:r>
        <w:separator/>
      </w:r>
    </w:p>
  </w:footnote>
  <w:footnote w:type="continuationSeparator" w:id="0">
    <w:p w14:paraId="5FDB9FB6" w14:textId="77777777" w:rsidR="007448E7" w:rsidRDefault="00744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3A1E" w14:textId="77777777" w:rsidR="00872470" w:rsidRDefault="009A0FCB">
    <w:pPr>
      <w:pStyle w:val="a7"/>
      <w:jc w:val="left"/>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43B76"/>
    <w:multiLevelType w:val="multilevel"/>
    <w:tmpl w:val="4D143B76"/>
    <w:lvl w:ilvl="0">
      <w:start w:val="1"/>
      <w:numFmt w:val="decimal"/>
      <w:lvlText w:val="(%1)"/>
      <w:lvlJc w:val="left"/>
      <w:pPr>
        <w:tabs>
          <w:tab w:val="left" w:pos="1210"/>
        </w:tabs>
        <w:ind w:left="1210" w:hanging="360"/>
      </w:pPr>
      <w:rPr>
        <w:rFonts w:hint="eastAsia"/>
      </w:rPr>
    </w:lvl>
    <w:lvl w:ilvl="1">
      <w:start w:val="1"/>
      <w:numFmt w:val="lowerLetter"/>
      <w:lvlText w:val="%2)"/>
      <w:lvlJc w:val="left"/>
      <w:pPr>
        <w:tabs>
          <w:tab w:val="left" w:pos="1690"/>
        </w:tabs>
        <w:ind w:left="1690" w:hanging="420"/>
      </w:pPr>
    </w:lvl>
    <w:lvl w:ilvl="2">
      <w:start w:val="1"/>
      <w:numFmt w:val="lowerRoman"/>
      <w:lvlText w:val="%3."/>
      <w:lvlJc w:val="right"/>
      <w:pPr>
        <w:tabs>
          <w:tab w:val="left" w:pos="2110"/>
        </w:tabs>
        <w:ind w:left="2110" w:hanging="420"/>
      </w:pPr>
    </w:lvl>
    <w:lvl w:ilvl="3">
      <w:start w:val="1"/>
      <w:numFmt w:val="decimal"/>
      <w:lvlText w:val="%4."/>
      <w:lvlJc w:val="left"/>
      <w:pPr>
        <w:tabs>
          <w:tab w:val="left" w:pos="2530"/>
        </w:tabs>
        <w:ind w:left="2530" w:hanging="420"/>
      </w:pPr>
    </w:lvl>
    <w:lvl w:ilvl="4">
      <w:start w:val="1"/>
      <w:numFmt w:val="lowerLetter"/>
      <w:lvlText w:val="%5)"/>
      <w:lvlJc w:val="left"/>
      <w:pPr>
        <w:tabs>
          <w:tab w:val="left" w:pos="2950"/>
        </w:tabs>
        <w:ind w:left="2950" w:hanging="420"/>
      </w:pPr>
    </w:lvl>
    <w:lvl w:ilvl="5">
      <w:start w:val="1"/>
      <w:numFmt w:val="lowerRoman"/>
      <w:lvlText w:val="%6."/>
      <w:lvlJc w:val="right"/>
      <w:pPr>
        <w:tabs>
          <w:tab w:val="left" w:pos="3370"/>
        </w:tabs>
        <w:ind w:left="3370" w:hanging="420"/>
      </w:pPr>
    </w:lvl>
    <w:lvl w:ilvl="6">
      <w:start w:val="1"/>
      <w:numFmt w:val="decimal"/>
      <w:lvlText w:val="%7."/>
      <w:lvlJc w:val="left"/>
      <w:pPr>
        <w:tabs>
          <w:tab w:val="left" w:pos="3790"/>
        </w:tabs>
        <w:ind w:left="3790" w:hanging="420"/>
      </w:pPr>
    </w:lvl>
    <w:lvl w:ilvl="7">
      <w:start w:val="1"/>
      <w:numFmt w:val="lowerLetter"/>
      <w:lvlText w:val="%8)"/>
      <w:lvlJc w:val="left"/>
      <w:pPr>
        <w:tabs>
          <w:tab w:val="left" w:pos="4210"/>
        </w:tabs>
        <w:ind w:left="4210" w:hanging="420"/>
      </w:pPr>
    </w:lvl>
    <w:lvl w:ilvl="8">
      <w:start w:val="1"/>
      <w:numFmt w:val="lowerRoman"/>
      <w:lvlText w:val="%9."/>
      <w:lvlJc w:val="right"/>
      <w:pPr>
        <w:tabs>
          <w:tab w:val="left" w:pos="4630"/>
        </w:tabs>
        <w:ind w:left="4630" w:hanging="420"/>
      </w:pPr>
    </w:lvl>
  </w:abstractNum>
  <w:abstractNum w:abstractNumId="1" w15:restartNumberingAfterBreak="0">
    <w:nsid w:val="753E2F07"/>
    <w:multiLevelType w:val="multilevel"/>
    <w:tmpl w:val="753E2F07"/>
    <w:lvl w:ilvl="0">
      <w:start w:val="1"/>
      <w:numFmt w:val="decimal"/>
      <w:lvlText w:val="(%1)"/>
      <w:lvlJc w:val="left"/>
      <w:pPr>
        <w:tabs>
          <w:tab w:val="left" w:pos="1185"/>
        </w:tabs>
        <w:ind w:left="1185" w:hanging="360"/>
      </w:pPr>
      <w:rPr>
        <w:rFonts w:hint="eastAsia"/>
      </w:rPr>
    </w:lvl>
    <w:lvl w:ilvl="1">
      <w:start w:val="1"/>
      <w:numFmt w:val="lowerLetter"/>
      <w:lvlText w:val="%2)"/>
      <w:lvlJc w:val="left"/>
      <w:pPr>
        <w:tabs>
          <w:tab w:val="left" w:pos="1665"/>
        </w:tabs>
        <w:ind w:left="1665" w:hanging="420"/>
      </w:pPr>
    </w:lvl>
    <w:lvl w:ilvl="2">
      <w:start w:val="1"/>
      <w:numFmt w:val="lowerRoman"/>
      <w:lvlText w:val="%3."/>
      <w:lvlJc w:val="right"/>
      <w:pPr>
        <w:tabs>
          <w:tab w:val="left" w:pos="2085"/>
        </w:tabs>
        <w:ind w:left="2085" w:hanging="420"/>
      </w:pPr>
    </w:lvl>
    <w:lvl w:ilvl="3">
      <w:start w:val="1"/>
      <w:numFmt w:val="decimal"/>
      <w:lvlText w:val="%4."/>
      <w:lvlJc w:val="left"/>
      <w:pPr>
        <w:tabs>
          <w:tab w:val="left" w:pos="2505"/>
        </w:tabs>
        <w:ind w:left="2505" w:hanging="420"/>
      </w:pPr>
    </w:lvl>
    <w:lvl w:ilvl="4">
      <w:start w:val="1"/>
      <w:numFmt w:val="lowerLetter"/>
      <w:lvlText w:val="%5)"/>
      <w:lvlJc w:val="left"/>
      <w:pPr>
        <w:tabs>
          <w:tab w:val="left" w:pos="2925"/>
        </w:tabs>
        <w:ind w:left="2925" w:hanging="420"/>
      </w:pPr>
    </w:lvl>
    <w:lvl w:ilvl="5">
      <w:start w:val="1"/>
      <w:numFmt w:val="lowerRoman"/>
      <w:lvlText w:val="%6."/>
      <w:lvlJc w:val="right"/>
      <w:pPr>
        <w:tabs>
          <w:tab w:val="left" w:pos="3345"/>
        </w:tabs>
        <w:ind w:left="3345" w:hanging="420"/>
      </w:pPr>
    </w:lvl>
    <w:lvl w:ilvl="6">
      <w:start w:val="1"/>
      <w:numFmt w:val="decimal"/>
      <w:lvlText w:val="%7."/>
      <w:lvlJc w:val="left"/>
      <w:pPr>
        <w:tabs>
          <w:tab w:val="left" w:pos="3765"/>
        </w:tabs>
        <w:ind w:left="3765" w:hanging="420"/>
      </w:pPr>
    </w:lvl>
    <w:lvl w:ilvl="7">
      <w:start w:val="1"/>
      <w:numFmt w:val="lowerLetter"/>
      <w:lvlText w:val="%8)"/>
      <w:lvlJc w:val="left"/>
      <w:pPr>
        <w:tabs>
          <w:tab w:val="left" w:pos="4185"/>
        </w:tabs>
        <w:ind w:left="4185" w:hanging="420"/>
      </w:pPr>
    </w:lvl>
    <w:lvl w:ilvl="8">
      <w:start w:val="1"/>
      <w:numFmt w:val="lowerRoman"/>
      <w:lvlText w:val="%9."/>
      <w:lvlJc w:val="right"/>
      <w:pPr>
        <w:tabs>
          <w:tab w:val="left" w:pos="4605"/>
        </w:tabs>
        <w:ind w:left="4605" w:hanging="420"/>
      </w:pPr>
    </w:lvl>
  </w:abstractNum>
  <w:num w:numId="1" w16cid:durableId="2087143601">
    <w:abstractNumId w:val="1"/>
  </w:num>
  <w:num w:numId="2" w16cid:durableId="157570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6DA"/>
    <w:rsid w:val="000337BE"/>
    <w:rsid w:val="00250A70"/>
    <w:rsid w:val="002E73CD"/>
    <w:rsid w:val="003B264F"/>
    <w:rsid w:val="00472844"/>
    <w:rsid w:val="004758E2"/>
    <w:rsid w:val="00517EF9"/>
    <w:rsid w:val="00594A5C"/>
    <w:rsid w:val="005D009F"/>
    <w:rsid w:val="005E02C6"/>
    <w:rsid w:val="00605058"/>
    <w:rsid w:val="00624F5D"/>
    <w:rsid w:val="006A1D2F"/>
    <w:rsid w:val="007448E7"/>
    <w:rsid w:val="007C730A"/>
    <w:rsid w:val="00872470"/>
    <w:rsid w:val="008956DA"/>
    <w:rsid w:val="008B2DA2"/>
    <w:rsid w:val="009368F0"/>
    <w:rsid w:val="009602EC"/>
    <w:rsid w:val="00965BD7"/>
    <w:rsid w:val="009A0FCB"/>
    <w:rsid w:val="009B1E2B"/>
    <w:rsid w:val="00BB5CE4"/>
    <w:rsid w:val="00C65B7B"/>
    <w:rsid w:val="00CF600F"/>
    <w:rsid w:val="00D176A8"/>
    <w:rsid w:val="00DC539A"/>
    <w:rsid w:val="00DF231B"/>
    <w:rsid w:val="00E12947"/>
    <w:rsid w:val="00E2510D"/>
    <w:rsid w:val="00F501F3"/>
    <w:rsid w:val="00F5118D"/>
    <w:rsid w:val="346D094F"/>
    <w:rsid w:val="3FFF1A84"/>
    <w:rsid w:val="427B60B3"/>
    <w:rsid w:val="6F6EE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EB0F8E"/>
  <w15:docId w15:val="{1D5A78C4-F32C-44CE-ADCB-271048A27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14:ligatures w14:val="standardContextual"/>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14:ligatures w14:val="none"/>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14:ligatures w14:val="none"/>
    </w:rPr>
  </w:style>
  <w:style w:type="paragraph" w:styleId="a9">
    <w:name w:val="Normal (Web)"/>
    <w:basedOn w:val="a"/>
    <w:uiPriority w:val="99"/>
    <w:unhideWhenUsed/>
    <w:pPr>
      <w:widowControl/>
      <w:spacing w:before="100" w:beforeAutospacing="1" w:after="100" w:afterAutospacing="1"/>
      <w:jc w:val="left"/>
    </w:pPr>
    <w:rPr>
      <w:rFonts w:ascii="宋体" w:eastAsia="宋体" w:hAnsi="宋体" w:cs="宋体"/>
      <w:kern w:val="0"/>
      <w:sz w:val="24"/>
      <w14:ligatures w14:val="none"/>
    </w:rPr>
  </w:style>
  <w:style w:type="paragraph" w:styleId="aa">
    <w:name w:val="annotation subject"/>
    <w:basedOn w:val="a3"/>
    <w:next w:val="a3"/>
    <w:link w:val="ab"/>
    <w:uiPriority w:val="99"/>
    <w:semiHidden/>
    <w:unhideWhenUsed/>
    <w:rPr>
      <w:b/>
      <w:bCs/>
    </w:rPr>
  </w:style>
  <w:style w:type="character" w:styleId="ac">
    <w:name w:val="Strong"/>
    <w:basedOn w:val="a0"/>
    <w:uiPriority w:val="22"/>
    <w:qFormat/>
    <w:rPr>
      <w:b/>
      <w:bCs/>
    </w:rPr>
  </w:style>
  <w:style w:type="character" w:styleId="ad">
    <w:name w:val="page number"/>
    <w:basedOn w:val="a0"/>
    <w:uiPriority w:val="99"/>
    <w:semiHidden/>
    <w:unhideWhenUsed/>
  </w:style>
  <w:style w:type="character" w:styleId="ae">
    <w:name w:val="annotation reference"/>
    <w:basedOn w:val="a0"/>
    <w:uiPriority w:val="99"/>
    <w:semiHidden/>
    <w:unhideWhenUsed/>
    <w:rPr>
      <w:sz w:val="21"/>
      <w:szCs w:val="21"/>
    </w:rPr>
  </w:style>
  <w:style w:type="character" w:customStyle="1" w:styleId="a8">
    <w:name w:val="页眉 字符"/>
    <w:basedOn w:val="a0"/>
    <w:link w:val="a7"/>
    <w:uiPriority w:val="99"/>
    <w:rPr>
      <w:sz w:val="18"/>
      <w:szCs w:val="18"/>
      <w14:ligatures w14:val="none"/>
    </w:rPr>
  </w:style>
  <w:style w:type="character" w:customStyle="1" w:styleId="a6">
    <w:name w:val="页脚 字符"/>
    <w:basedOn w:val="a0"/>
    <w:link w:val="a5"/>
    <w:uiPriority w:val="99"/>
    <w:rPr>
      <w:sz w:val="18"/>
      <w:szCs w:val="18"/>
      <w14:ligatures w14:val="none"/>
    </w:rPr>
  </w:style>
  <w:style w:type="character" w:customStyle="1" w:styleId="30">
    <w:name w:val="标题 3 字符"/>
    <w:basedOn w:val="a0"/>
    <w:link w:val="3"/>
    <w:uiPriority w:val="9"/>
    <w:rPr>
      <w:rFonts w:ascii="宋体" w:eastAsia="宋体" w:hAnsi="宋体" w:cs="宋体"/>
      <w:b/>
      <w:bCs/>
      <w:kern w:val="0"/>
      <w:sz w:val="27"/>
      <w:szCs w:val="27"/>
      <w14:ligatures w14:val="none"/>
    </w:rPr>
  </w:style>
  <w:style w:type="character" w:customStyle="1" w:styleId="a4">
    <w:name w:val="批注文字 字符"/>
    <w:basedOn w:val="a0"/>
    <w:link w:val="a3"/>
    <w:uiPriority w:val="99"/>
    <w:semiHidden/>
  </w:style>
  <w:style w:type="character" w:customStyle="1" w:styleId="ab">
    <w:name w:val="批注主题 字符"/>
    <w:basedOn w:val="a4"/>
    <w:link w:val="aa"/>
    <w:uiPriority w:val="99"/>
    <w:semiHidden/>
    <w:rPr>
      <w:b/>
      <w:bCs/>
    </w:rPr>
  </w:style>
  <w:style w:type="paragraph" w:customStyle="1" w:styleId="1">
    <w:name w:val="修订1"/>
    <w:hidden/>
    <w:uiPriority w:val="99"/>
    <w:semiHidden/>
    <w:rPr>
      <w:kern w:val="2"/>
      <w:sz w:val="21"/>
      <w:szCs w:val="24"/>
      <w14:ligatures w14:val="standardContextual"/>
    </w:rPr>
  </w:style>
  <w:style w:type="paragraph" w:styleId="af">
    <w:name w:val="Revision"/>
    <w:hidden/>
    <w:uiPriority w:val="99"/>
    <w:semiHidden/>
    <w:rsid w:val="004758E2"/>
    <w:rPr>
      <w:kern w:val="2"/>
      <w:sz w:val="21"/>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liyun.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9</cp:revision>
  <dcterms:created xsi:type="dcterms:W3CDTF">2023-04-24T05:36:00Z</dcterms:created>
  <dcterms:modified xsi:type="dcterms:W3CDTF">2023-06-05T02:17:00Z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